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E6ED" w14:textId="0CC38A2E" w:rsidR="0074578F" w:rsidRPr="00522930" w:rsidRDefault="00F0493D" w:rsidP="006A1D53">
      <w:pPr>
        <w:ind w:firstLine="0"/>
        <w:jc w:val="center"/>
        <w:rPr>
          <w:b/>
        </w:rPr>
      </w:pPr>
      <w:r w:rsidRPr="00522930">
        <w:rPr>
          <w:b/>
        </w:rPr>
        <w:t>TÍTULO DO CAPÍTULO D</w:t>
      </w:r>
      <w:r w:rsidR="00D741F4" w:rsidRPr="00522930">
        <w:rPr>
          <w:b/>
        </w:rPr>
        <w:t>O</w:t>
      </w:r>
      <w:r w:rsidRPr="00522930">
        <w:rPr>
          <w:b/>
        </w:rPr>
        <w:t xml:space="preserve"> LIVRO</w:t>
      </w:r>
    </w:p>
    <w:p w14:paraId="6AD6863E" w14:textId="77777777" w:rsidR="00555E31" w:rsidRPr="00522930" w:rsidRDefault="00555E31" w:rsidP="00D47DED">
      <w:pPr>
        <w:ind w:firstLine="0"/>
        <w:jc w:val="center"/>
      </w:pPr>
    </w:p>
    <w:p w14:paraId="3B9658F0" w14:textId="77777777" w:rsidR="006A1D53" w:rsidRPr="00522930" w:rsidRDefault="006A1D53" w:rsidP="00D47DED">
      <w:pPr>
        <w:ind w:firstLine="0"/>
        <w:jc w:val="center"/>
      </w:pPr>
    </w:p>
    <w:p w14:paraId="62D8E6EE" w14:textId="1186DC84" w:rsidR="001D3DCB" w:rsidRPr="00F22964" w:rsidRDefault="001D3DCB" w:rsidP="00D47DED">
      <w:pPr>
        <w:ind w:firstLine="0"/>
        <w:jc w:val="center"/>
      </w:pPr>
      <w:r w:rsidRPr="00F22964">
        <w:t>Nome SOBRE</w:t>
      </w:r>
      <w:r w:rsidR="00555E31" w:rsidRPr="00F22964">
        <w:t>N</w:t>
      </w:r>
      <w:r w:rsidRPr="00F22964">
        <w:t>OME</w:t>
      </w:r>
    </w:p>
    <w:p w14:paraId="62D8E6EF" w14:textId="45C88C06" w:rsidR="001D3DCB" w:rsidRPr="00F22964" w:rsidRDefault="001D3DCB" w:rsidP="00D47DED">
      <w:pPr>
        <w:ind w:firstLine="0"/>
        <w:jc w:val="center"/>
      </w:pPr>
      <w:r w:rsidRPr="00F22964">
        <w:t xml:space="preserve">Faculdade de Tecnologia </w:t>
      </w:r>
      <w:r w:rsidR="008037E8" w:rsidRPr="00F22964">
        <w:t xml:space="preserve">de </w:t>
      </w:r>
      <w:r w:rsidR="00927157" w:rsidRPr="00F22964">
        <w:t xml:space="preserve">Jundiaí – “Deputado Ary </w:t>
      </w:r>
      <w:proofErr w:type="spellStart"/>
      <w:r w:rsidR="00927157" w:rsidRPr="00F22964">
        <w:t>Fossen</w:t>
      </w:r>
      <w:proofErr w:type="spellEnd"/>
      <w:r w:rsidR="00927157" w:rsidRPr="00F22964">
        <w:t>”</w:t>
      </w:r>
      <w:r w:rsidRPr="00F22964">
        <w:t xml:space="preserve"> – CEETEPS</w:t>
      </w:r>
    </w:p>
    <w:p w14:paraId="62D8E6F1" w14:textId="77777777" w:rsidR="001D3DCB" w:rsidRPr="00F22964" w:rsidRDefault="001D3DCB" w:rsidP="00D47DED">
      <w:pPr>
        <w:jc w:val="center"/>
      </w:pPr>
    </w:p>
    <w:p w14:paraId="0FD59CC1" w14:textId="7DC669D3" w:rsidR="00242E6E" w:rsidRPr="00F22964" w:rsidRDefault="00242E6E" w:rsidP="00242E6E">
      <w:pPr>
        <w:ind w:firstLine="0"/>
        <w:jc w:val="center"/>
      </w:pPr>
      <w:r w:rsidRPr="00F22964">
        <w:t>Nome SOBRE</w:t>
      </w:r>
      <w:r w:rsidR="00555E31" w:rsidRPr="00F22964">
        <w:t>N</w:t>
      </w:r>
      <w:r w:rsidRPr="00F22964">
        <w:t>OME</w:t>
      </w:r>
    </w:p>
    <w:p w14:paraId="695FA12C" w14:textId="77777777" w:rsidR="00927157" w:rsidRPr="00F22964" w:rsidRDefault="00927157" w:rsidP="00927157">
      <w:pPr>
        <w:ind w:firstLine="0"/>
        <w:jc w:val="center"/>
      </w:pPr>
      <w:r w:rsidRPr="00F22964">
        <w:t xml:space="preserve">Faculdade de Tecnologia de Jundiaí – “Deputado Ary </w:t>
      </w:r>
      <w:proofErr w:type="spellStart"/>
      <w:r w:rsidRPr="00F22964">
        <w:t>Fossen</w:t>
      </w:r>
      <w:proofErr w:type="spellEnd"/>
      <w:r w:rsidRPr="00F22964">
        <w:t>” – CEETEPS</w:t>
      </w:r>
    </w:p>
    <w:p w14:paraId="62D8E6F5" w14:textId="77777777" w:rsidR="001D3DCB" w:rsidRPr="00F22964" w:rsidRDefault="001D3DCB" w:rsidP="00D47DED">
      <w:pPr>
        <w:jc w:val="center"/>
      </w:pPr>
    </w:p>
    <w:p w14:paraId="10EB4C31" w14:textId="3FD6B47F" w:rsidR="00242E6E" w:rsidRPr="00F22964" w:rsidRDefault="00242E6E" w:rsidP="00242E6E">
      <w:pPr>
        <w:ind w:firstLine="0"/>
        <w:jc w:val="center"/>
      </w:pPr>
      <w:r w:rsidRPr="00F22964">
        <w:t>Nome SOBRE</w:t>
      </w:r>
      <w:r w:rsidR="00555E31" w:rsidRPr="00F22964">
        <w:t>N</w:t>
      </w:r>
      <w:r w:rsidRPr="00F22964">
        <w:t>OME</w:t>
      </w:r>
    </w:p>
    <w:p w14:paraId="14B6F7D1" w14:textId="77777777" w:rsidR="00927157" w:rsidRPr="00F22964" w:rsidRDefault="00927157" w:rsidP="00927157">
      <w:pPr>
        <w:ind w:firstLine="0"/>
        <w:jc w:val="center"/>
      </w:pPr>
      <w:r w:rsidRPr="00F22964">
        <w:t xml:space="preserve">Faculdade de Tecnologia de Jundiaí – “Deputado Ary </w:t>
      </w:r>
      <w:proofErr w:type="spellStart"/>
      <w:r w:rsidRPr="00F22964">
        <w:t>Fossen</w:t>
      </w:r>
      <w:proofErr w:type="spellEnd"/>
      <w:r w:rsidRPr="00F22964">
        <w:t>” – CEETEPS</w:t>
      </w:r>
    </w:p>
    <w:p w14:paraId="62D8E6F9" w14:textId="77777777" w:rsidR="001D3DCB" w:rsidRPr="00F22964" w:rsidRDefault="001D3DCB" w:rsidP="00D47DED">
      <w:pPr>
        <w:jc w:val="center"/>
      </w:pPr>
    </w:p>
    <w:p w14:paraId="62D8E6FA" w14:textId="2AD734E5" w:rsidR="001D3DCB" w:rsidRPr="00F22964" w:rsidRDefault="00242E6E" w:rsidP="00242E6E">
      <w:pPr>
        <w:ind w:firstLine="0"/>
        <w:jc w:val="center"/>
      </w:pPr>
      <w:r w:rsidRPr="00F22964">
        <w:t>Nome SOBRE</w:t>
      </w:r>
      <w:r w:rsidR="00555E31" w:rsidRPr="00F22964">
        <w:t>N</w:t>
      </w:r>
      <w:r w:rsidRPr="00F22964">
        <w:t xml:space="preserve">OME </w:t>
      </w:r>
      <w:r w:rsidR="001D3DCB" w:rsidRPr="00F22964">
        <w:t>(Orientador)</w:t>
      </w:r>
    </w:p>
    <w:p w14:paraId="4A4DD6CE" w14:textId="77777777" w:rsidR="00927157" w:rsidRPr="00F22964" w:rsidRDefault="00927157" w:rsidP="00927157">
      <w:pPr>
        <w:ind w:firstLine="0"/>
        <w:jc w:val="center"/>
      </w:pPr>
      <w:r w:rsidRPr="00F22964">
        <w:t xml:space="preserve">Faculdade de Tecnologia de Jundiaí – “Deputado Ary </w:t>
      </w:r>
      <w:proofErr w:type="spellStart"/>
      <w:r w:rsidRPr="00F22964">
        <w:t>Fossen</w:t>
      </w:r>
      <w:proofErr w:type="spellEnd"/>
      <w:r w:rsidRPr="00F22964">
        <w:t>” – CEETEPS</w:t>
      </w:r>
    </w:p>
    <w:p w14:paraId="79E93F5F" w14:textId="77777777" w:rsidR="00555E31" w:rsidRPr="00F22964" w:rsidRDefault="00555E31" w:rsidP="001D3DCB">
      <w:pPr>
        <w:jc w:val="center"/>
      </w:pPr>
    </w:p>
    <w:p w14:paraId="580C81DE" w14:textId="77777777" w:rsidR="006A1D53" w:rsidRPr="00F22964" w:rsidRDefault="006A1D53" w:rsidP="001D3DCB">
      <w:pPr>
        <w:jc w:val="center"/>
      </w:pPr>
    </w:p>
    <w:p w14:paraId="62D8E6FE" w14:textId="77777777" w:rsidR="001D3DCB" w:rsidRPr="00F22964" w:rsidRDefault="001D3DCB" w:rsidP="006A1D53">
      <w:pPr>
        <w:ind w:firstLine="0"/>
        <w:rPr>
          <w:b/>
        </w:rPr>
      </w:pPr>
      <w:r w:rsidRPr="00F22964">
        <w:rPr>
          <w:b/>
        </w:rPr>
        <w:t>RESUMO</w:t>
      </w:r>
    </w:p>
    <w:p w14:paraId="72DEFEEE" w14:textId="77777777" w:rsidR="006A1D53" w:rsidRPr="00F22964" w:rsidRDefault="006A1D53" w:rsidP="00456335">
      <w:pPr>
        <w:ind w:firstLine="0"/>
      </w:pPr>
    </w:p>
    <w:p w14:paraId="62D8E6FF" w14:textId="00A0D244" w:rsidR="001D3DCB" w:rsidRPr="00F22964" w:rsidRDefault="0098443B" w:rsidP="0098443B">
      <w:pPr>
        <w:ind w:firstLine="0"/>
      </w:pPr>
      <w:r w:rsidRPr="00F22964">
        <w:t>O</w:t>
      </w:r>
      <w:r w:rsidR="00927157" w:rsidRPr="00F22964">
        <w:t xml:space="preserve"> resumo em língua vernácula deve apresentar os pontos relevantes do texto, fornecendo uma visão rápida e clara do conteúdo e das conclusões do trabalho. O resumo deve ser elaborado de acordo com a ABNT NBR 6028, na forma de frases concisas e objetivas (e não enumeração de tópicos), utilizando a terceira pessoa do singular, os verbos na voz ativa e evitando-se o uso de expressões negativas. O resumo de um trabalho acadêmico convém ter de 100 a 250 palavras. O texto deve ter espaçamento simples e sem uso de tabulação. </w:t>
      </w:r>
    </w:p>
    <w:p w14:paraId="70C619EF" w14:textId="77777777" w:rsidR="0032318F" w:rsidRPr="00F22964" w:rsidRDefault="0032318F" w:rsidP="00927157">
      <w:pPr>
        <w:ind w:firstLine="0"/>
      </w:pPr>
    </w:p>
    <w:p w14:paraId="62D8E701" w14:textId="176BB2A6" w:rsidR="001D3DCB" w:rsidRPr="00F22964" w:rsidRDefault="001D3DCB" w:rsidP="00456335">
      <w:pPr>
        <w:ind w:firstLine="0"/>
      </w:pPr>
      <w:r w:rsidRPr="00F22964">
        <w:rPr>
          <w:b/>
          <w:bCs/>
        </w:rPr>
        <w:t>Palavras-chave:</w:t>
      </w:r>
      <w:r w:rsidRPr="00F22964">
        <w:t xml:space="preserve"> </w:t>
      </w:r>
      <w:r w:rsidR="00927157" w:rsidRPr="00F22964">
        <w:t>Convém</w:t>
      </w:r>
      <w:r w:rsidR="00927157" w:rsidRPr="00F22964">
        <w:rPr>
          <w:szCs w:val="32"/>
        </w:rPr>
        <w:t xml:space="preserve"> ter de 3 a 5 palavras, separadas por </w:t>
      </w:r>
      <w:r w:rsidR="00927157" w:rsidRPr="00F22964">
        <w:rPr>
          <w:b/>
          <w:bCs/>
          <w:szCs w:val="32"/>
        </w:rPr>
        <w:t>ponto e vírgula</w:t>
      </w:r>
      <w:r w:rsidR="00927157" w:rsidRPr="00F22964">
        <w:rPr>
          <w:szCs w:val="32"/>
        </w:rPr>
        <w:t xml:space="preserve"> e </w:t>
      </w:r>
      <w:r w:rsidR="00927157" w:rsidRPr="00F22964">
        <w:rPr>
          <w:b/>
          <w:bCs/>
          <w:szCs w:val="32"/>
        </w:rPr>
        <w:t>finalizadas por ponto</w:t>
      </w:r>
      <w:r w:rsidR="00927157" w:rsidRPr="00F22964">
        <w:rPr>
          <w:szCs w:val="32"/>
        </w:rPr>
        <w:t xml:space="preserve">, sendo </w:t>
      </w:r>
      <w:r w:rsidR="00927157" w:rsidRPr="00F22964">
        <w:rPr>
          <w:b/>
          <w:bCs/>
          <w:szCs w:val="32"/>
        </w:rPr>
        <w:t>escritas</w:t>
      </w:r>
      <w:r w:rsidR="00927157" w:rsidRPr="00F22964">
        <w:rPr>
          <w:szCs w:val="32"/>
        </w:rPr>
        <w:t xml:space="preserve"> </w:t>
      </w:r>
      <w:r w:rsidR="00927157" w:rsidRPr="00F22964">
        <w:rPr>
          <w:b/>
          <w:bCs/>
          <w:szCs w:val="32"/>
        </w:rPr>
        <w:t>em letra minúscula</w:t>
      </w:r>
      <w:r w:rsidR="00927157" w:rsidRPr="00F22964">
        <w:rPr>
          <w:szCs w:val="32"/>
        </w:rPr>
        <w:t xml:space="preserve"> (salvo substantivos próprios e nomes científicos).</w:t>
      </w:r>
    </w:p>
    <w:p w14:paraId="448D0A5C" w14:textId="77777777" w:rsidR="006A1D53" w:rsidRPr="00F22964" w:rsidRDefault="006A1D53" w:rsidP="00456335">
      <w:pPr>
        <w:ind w:firstLine="0"/>
      </w:pPr>
    </w:p>
    <w:p w14:paraId="39E65373" w14:textId="77777777" w:rsidR="00A256E4" w:rsidRPr="00F22964" w:rsidRDefault="00A256E4" w:rsidP="00456335">
      <w:pPr>
        <w:ind w:firstLine="0"/>
      </w:pPr>
    </w:p>
    <w:p w14:paraId="62D8E702" w14:textId="77777777" w:rsidR="001D3DCB" w:rsidRPr="00F22964" w:rsidRDefault="001D3DCB" w:rsidP="006A1D53">
      <w:pPr>
        <w:ind w:firstLine="0"/>
        <w:rPr>
          <w:b/>
        </w:rPr>
      </w:pPr>
      <w:r w:rsidRPr="00F22964">
        <w:rPr>
          <w:b/>
        </w:rPr>
        <w:t>ABSTRACT</w:t>
      </w:r>
    </w:p>
    <w:p w14:paraId="71D343C2" w14:textId="77777777" w:rsidR="006A1D53" w:rsidRPr="00F22964" w:rsidRDefault="006A1D53" w:rsidP="00456335">
      <w:pPr>
        <w:ind w:firstLine="0"/>
      </w:pPr>
    </w:p>
    <w:p w14:paraId="62D8E703" w14:textId="480E92CA" w:rsidR="001D3DCB" w:rsidRPr="00F22964" w:rsidRDefault="001D3DCB" w:rsidP="00456335">
      <w:pPr>
        <w:ind w:firstLine="0"/>
      </w:pPr>
      <w:r w:rsidRPr="00F22964">
        <w:t xml:space="preserve">O mesmo texto do resumo </w:t>
      </w:r>
      <w:r w:rsidR="00A256E4" w:rsidRPr="00F22964">
        <w:t>deve ser traduzido para</w:t>
      </w:r>
      <w:r w:rsidRPr="00F22964">
        <w:t xml:space="preserve"> outro idioma</w:t>
      </w:r>
      <w:r w:rsidR="00A256E4" w:rsidRPr="00F22964">
        <w:t>, a escolha do autor, aqui (abstract) está apresentado em inglês.</w:t>
      </w:r>
      <w:r w:rsidRPr="00F22964">
        <w:t xml:space="preserve"> </w:t>
      </w:r>
    </w:p>
    <w:p w14:paraId="29C39AD9" w14:textId="77777777" w:rsidR="0032318F" w:rsidRPr="00F22964" w:rsidRDefault="0032318F" w:rsidP="00456335">
      <w:pPr>
        <w:ind w:firstLine="0"/>
      </w:pPr>
    </w:p>
    <w:p w14:paraId="62D8E705" w14:textId="5991653A" w:rsidR="001D3DCB" w:rsidRPr="00F22964" w:rsidRDefault="006A1D53" w:rsidP="00492030">
      <w:pPr>
        <w:ind w:firstLine="0"/>
        <w:rPr>
          <w:szCs w:val="32"/>
        </w:rPr>
      </w:pPr>
      <w:r w:rsidRPr="00F22964">
        <w:rPr>
          <w:b/>
        </w:rPr>
        <w:t>Key</w:t>
      </w:r>
      <w:r w:rsidR="001D3DCB" w:rsidRPr="00F22964">
        <w:rPr>
          <w:b/>
        </w:rPr>
        <w:t>words:</w:t>
      </w:r>
      <w:r w:rsidR="0032318F" w:rsidRPr="00F22964">
        <w:rPr>
          <w:b/>
        </w:rPr>
        <w:t xml:space="preserve"> </w:t>
      </w:r>
      <w:r w:rsidR="0032318F" w:rsidRPr="00F22964">
        <w:rPr>
          <w:szCs w:val="32"/>
        </w:rPr>
        <w:t xml:space="preserve">As palavras-chave do resumo devem ser traduzidas para o inglês, separadas por </w:t>
      </w:r>
      <w:r w:rsidR="0032318F" w:rsidRPr="00F22964">
        <w:rPr>
          <w:b/>
          <w:bCs/>
          <w:szCs w:val="32"/>
        </w:rPr>
        <w:t xml:space="preserve">ponto e vírgula </w:t>
      </w:r>
      <w:r w:rsidR="0032318F" w:rsidRPr="00F22964">
        <w:rPr>
          <w:szCs w:val="32"/>
        </w:rPr>
        <w:t>e</w:t>
      </w:r>
      <w:r w:rsidR="0032318F" w:rsidRPr="00F22964">
        <w:rPr>
          <w:b/>
          <w:bCs/>
          <w:szCs w:val="32"/>
        </w:rPr>
        <w:t xml:space="preserve"> finalizadas por ponto, </w:t>
      </w:r>
      <w:r w:rsidR="0032318F" w:rsidRPr="00F22964">
        <w:rPr>
          <w:szCs w:val="32"/>
        </w:rPr>
        <w:t>sendo</w:t>
      </w:r>
      <w:r w:rsidR="0032318F" w:rsidRPr="00F22964">
        <w:rPr>
          <w:b/>
          <w:bCs/>
          <w:szCs w:val="32"/>
        </w:rPr>
        <w:t xml:space="preserve"> escritas em letra minúscula</w:t>
      </w:r>
      <w:r w:rsidR="0032318F" w:rsidRPr="00F22964">
        <w:rPr>
          <w:szCs w:val="32"/>
        </w:rPr>
        <w:t xml:space="preserve"> (exceto substantivos próprios e nomes científicos).</w:t>
      </w:r>
    </w:p>
    <w:p w14:paraId="292FB737" w14:textId="77777777" w:rsidR="0032318F" w:rsidRPr="00F22964" w:rsidRDefault="0032318F" w:rsidP="00492030">
      <w:pPr>
        <w:ind w:firstLine="0"/>
        <w:rPr>
          <w:b/>
        </w:rPr>
      </w:pPr>
    </w:p>
    <w:p w14:paraId="0FD66AE5" w14:textId="77777777" w:rsidR="006A1D53" w:rsidRPr="00F22964" w:rsidRDefault="006A1D53" w:rsidP="006A1D53">
      <w:pPr>
        <w:ind w:firstLine="0"/>
      </w:pPr>
    </w:p>
    <w:p w14:paraId="62D8E706" w14:textId="77777777" w:rsidR="00456335" w:rsidRPr="00F22964" w:rsidRDefault="00456335" w:rsidP="006A1D53">
      <w:pPr>
        <w:ind w:firstLine="0"/>
        <w:rPr>
          <w:b/>
        </w:rPr>
      </w:pPr>
      <w:r w:rsidRPr="00F22964">
        <w:rPr>
          <w:b/>
        </w:rPr>
        <w:t xml:space="preserve">INTRODUÇÃO </w:t>
      </w:r>
    </w:p>
    <w:p w14:paraId="2FCF87B8" w14:textId="77777777" w:rsidR="006A1D53" w:rsidRPr="00F22964" w:rsidRDefault="006A1D53" w:rsidP="00456335"/>
    <w:p w14:paraId="5B7D8834" w14:textId="77777777" w:rsidR="00A256E4" w:rsidRPr="00F22964" w:rsidRDefault="00A256E4" w:rsidP="00A256E4">
      <w:pPr>
        <w:ind w:firstLine="708"/>
      </w:pPr>
      <w:r w:rsidRPr="00F22964">
        <w:t xml:space="preserve">A introdução deve permitir ao leitor ter uma ideia geral sobre o cenário em que a pesquisa se insere. </w:t>
      </w:r>
    </w:p>
    <w:p w14:paraId="09A95242" w14:textId="79DF1964" w:rsidR="00106EB6" w:rsidRPr="00F22964" w:rsidRDefault="00A256E4" w:rsidP="00A256E4">
      <w:r w:rsidRPr="00F22964">
        <w:t xml:space="preserve">Deve conter a delimitação do assunto tratado, </w:t>
      </w:r>
      <w:r w:rsidRPr="00F22964">
        <w:rPr>
          <w:rFonts w:cs="Arial"/>
        </w:rPr>
        <w:t>os objetivos da pesquisa, a justificativa, a qual indicará a importância e a relevância em desenvolvê-la</w:t>
      </w:r>
      <w:r w:rsidRPr="00F22964">
        <w:t xml:space="preserve">, as hipóteses e limitações da pesquisa, a metodologia (destacando-se procedimentos técnicos, como pesquisa bibliográfica, estudo de caso, entrevistas etc.), a estrutura do </w:t>
      </w:r>
      <w:r w:rsidRPr="00F22964">
        <w:lastRenderedPageBreak/>
        <w:t>trabalho entre outros elementos necessários para situar o tema e o material apresentado.</w:t>
      </w:r>
    </w:p>
    <w:p w14:paraId="3B139093" w14:textId="77777777" w:rsidR="004F069F" w:rsidRPr="00194BAC" w:rsidRDefault="004F069F" w:rsidP="004F069F">
      <w:pPr>
        <w:rPr>
          <w:color w:val="000000" w:themeColor="text1"/>
        </w:rPr>
      </w:pPr>
      <w:r w:rsidRPr="004F069F">
        <w:t xml:space="preserve">O texto deve ser claro, breve e direto. É constituído de vários parágrafos, porém não sendo dividido em subseções. Ou seja, é um texto único subdividido apenas em </w:t>
      </w:r>
      <w:r w:rsidRPr="00194BAC">
        <w:rPr>
          <w:color w:val="000000" w:themeColor="text1"/>
        </w:rPr>
        <w:t>parágrafos.</w:t>
      </w:r>
    </w:p>
    <w:p w14:paraId="34D99198" w14:textId="7BA60048" w:rsidR="003777DD" w:rsidRPr="00194BAC" w:rsidRDefault="003777DD" w:rsidP="004F069F">
      <w:pPr>
        <w:rPr>
          <w:color w:val="000000" w:themeColor="text1"/>
        </w:rPr>
      </w:pPr>
      <w:r w:rsidRPr="00194BAC">
        <w:rPr>
          <w:color w:val="000000" w:themeColor="text1"/>
        </w:rPr>
        <w:t>Este capítulo de livro é um trabalho científico, sendo assim, deve ser impessoal, ou seja, escrito em terceira pessoa do indicativo (ele/ela ou eles/elas). Não pode ser escrito em primeira pessoa, nem no singular (</w:t>
      </w:r>
      <w:r w:rsidRPr="00194BAC">
        <w:rPr>
          <w:strike/>
          <w:color w:val="000000" w:themeColor="text1"/>
        </w:rPr>
        <w:t>eu</w:t>
      </w:r>
      <w:r w:rsidRPr="00194BAC">
        <w:rPr>
          <w:color w:val="000000" w:themeColor="text1"/>
        </w:rPr>
        <w:t>), nem no plural (</w:t>
      </w:r>
      <w:r w:rsidRPr="00194BAC">
        <w:rPr>
          <w:strike/>
          <w:color w:val="000000" w:themeColor="text1"/>
        </w:rPr>
        <w:t>nós</w:t>
      </w:r>
      <w:r w:rsidRPr="00194BAC">
        <w:rPr>
          <w:color w:val="000000" w:themeColor="text1"/>
        </w:rPr>
        <w:t xml:space="preserve">). </w:t>
      </w:r>
    </w:p>
    <w:p w14:paraId="66CC065C" w14:textId="789E22ED" w:rsidR="00A256E4" w:rsidRPr="004F069F" w:rsidRDefault="004F069F" w:rsidP="004F069F">
      <w:r w:rsidRPr="004F069F">
        <w:t>Observe que há apenas um tipo de estilo de formatação de texto pré-definido na caixa de estilos: “Normal”. Ele deve ser utilizado em todo material aqui desenvolvido. Isso se deve ao fato de que o capítulo de livro passa pelo processo de editoração, que é dificultado quando se usam vários estilos.</w:t>
      </w:r>
    </w:p>
    <w:p w14:paraId="26F23DF7" w14:textId="77777777" w:rsidR="006A1D53" w:rsidRDefault="006A1D53" w:rsidP="001D3DCB"/>
    <w:p w14:paraId="4B34D112" w14:textId="77777777" w:rsidR="00BE509B" w:rsidRPr="00F22964" w:rsidRDefault="00BE509B" w:rsidP="001D3DCB"/>
    <w:p w14:paraId="62D8E70F" w14:textId="532E10C4" w:rsidR="005E3414" w:rsidRPr="00F22964" w:rsidRDefault="00A256E4" w:rsidP="006A1D53">
      <w:pPr>
        <w:ind w:firstLine="0"/>
        <w:rPr>
          <w:b/>
        </w:rPr>
      </w:pPr>
      <w:r w:rsidRPr="00F22964">
        <w:rPr>
          <w:b/>
        </w:rPr>
        <w:t>REVISÃO BIBLIOGRÁFICA (</w:t>
      </w:r>
      <w:r w:rsidR="00242E6E" w:rsidRPr="00F22964">
        <w:rPr>
          <w:b/>
        </w:rPr>
        <w:t>OU</w:t>
      </w:r>
      <w:r w:rsidRPr="00F22964">
        <w:rPr>
          <w:b/>
        </w:rPr>
        <w:t xml:space="preserve"> TÍTULO APROPRIADO)</w:t>
      </w:r>
      <w:r w:rsidR="005E3414" w:rsidRPr="00F22964">
        <w:rPr>
          <w:b/>
        </w:rPr>
        <w:t xml:space="preserve"> </w:t>
      </w:r>
    </w:p>
    <w:p w14:paraId="363FF8B5" w14:textId="77777777" w:rsidR="006A1D53" w:rsidRPr="00F22964" w:rsidRDefault="006A1D53" w:rsidP="00565089"/>
    <w:p w14:paraId="3D04AB2B" w14:textId="6936443C" w:rsidR="00A256E4" w:rsidRPr="00F22964" w:rsidRDefault="00A256E4" w:rsidP="00A256E4">
      <w:pPr>
        <w:ind w:firstLine="708"/>
      </w:pPr>
      <w:r w:rsidRPr="00F22964">
        <w:t>O autor deve fazer uma discussão geral sobre trabalhos relevantes que foram estudados e consultados. Ou seja, es</w:t>
      </w:r>
      <w:r w:rsidR="00F22964">
        <w:t>sa seção</w:t>
      </w:r>
      <w:r w:rsidRPr="00F22964">
        <w:t xml:space="preserve"> deve conter o embasamento teórico do trabalho, sempre citando de onde as informações foram obtidas. De maneira geral é a Introdução Teórica para o leitor se familiarizar com os temas e termos que serão discutidos.</w:t>
      </w:r>
    </w:p>
    <w:p w14:paraId="069E6111" w14:textId="333ABD20" w:rsidR="004F069F" w:rsidRPr="004F069F" w:rsidRDefault="004F069F" w:rsidP="004F069F">
      <w:pPr>
        <w:ind w:firstLine="708"/>
      </w:pPr>
      <w:r w:rsidRPr="004F069F">
        <w:t>Nesta e em outras seções, pode ser necessário o uso de subdivisões, que devem ser identificadas com formatação diferente do restante do texto. Sugere-se o uso máximo de grau três, conforme o exemplo:</w:t>
      </w:r>
    </w:p>
    <w:p w14:paraId="04FE6C65" w14:textId="77777777" w:rsidR="004F069F" w:rsidRPr="004F069F" w:rsidRDefault="004F069F" w:rsidP="004F069F">
      <w:pPr>
        <w:ind w:firstLine="0"/>
        <w:rPr>
          <w:b/>
          <w:bCs/>
        </w:rPr>
      </w:pPr>
    </w:p>
    <w:p w14:paraId="2F912068" w14:textId="77777777" w:rsidR="004F069F" w:rsidRPr="004F069F" w:rsidRDefault="004F069F" w:rsidP="004F069F">
      <w:pPr>
        <w:ind w:firstLine="0"/>
        <w:rPr>
          <w:b/>
          <w:bCs/>
        </w:rPr>
      </w:pPr>
      <w:r w:rsidRPr="004F069F">
        <w:rPr>
          <w:b/>
          <w:bCs/>
        </w:rPr>
        <w:t xml:space="preserve">SEÇÃO PRIMÁRIA </w:t>
      </w:r>
      <w:r w:rsidRPr="004F069F">
        <w:t>(usada para os títulos principais)</w:t>
      </w:r>
    </w:p>
    <w:p w14:paraId="6D94F4B8" w14:textId="77777777" w:rsidR="004F069F" w:rsidRPr="004F069F" w:rsidRDefault="004F069F" w:rsidP="004F069F">
      <w:pPr>
        <w:ind w:firstLine="0"/>
        <w:rPr>
          <w:b/>
          <w:bCs/>
        </w:rPr>
      </w:pPr>
      <w:r w:rsidRPr="004F069F">
        <w:rPr>
          <w:b/>
          <w:bCs/>
        </w:rPr>
        <w:t>Seção secundária</w:t>
      </w:r>
    </w:p>
    <w:p w14:paraId="067D26DE" w14:textId="77777777" w:rsidR="004F069F" w:rsidRPr="004F069F" w:rsidRDefault="004F069F" w:rsidP="004F069F">
      <w:pPr>
        <w:ind w:firstLine="0"/>
        <w:rPr>
          <w:u w:val="single"/>
        </w:rPr>
      </w:pPr>
      <w:r w:rsidRPr="004F069F">
        <w:rPr>
          <w:u w:val="single"/>
        </w:rPr>
        <w:t xml:space="preserve">Seção terciária </w:t>
      </w:r>
    </w:p>
    <w:p w14:paraId="25DBD4DF" w14:textId="77777777" w:rsidR="002C6F35" w:rsidRPr="00F22964" w:rsidRDefault="002C6F35" w:rsidP="007F6568">
      <w:pPr>
        <w:rPr>
          <w:highlight w:val="yellow"/>
        </w:rPr>
      </w:pPr>
    </w:p>
    <w:p w14:paraId="04C54356" w14:textId="77777777" w:rsidR="002C6F35" w:rsidRPr="00F22964" w:rsidRDefault="002C6F35" w:rsidP="007F6568">
      <w:pPr>
        <w:rPr>
          <w:highlight w:val="yellow"/>
        </w:rPr>
      </w:pPr>
    </w:p>
    <w:p w14:paraId="1D5885CB" w14:textId="6B6E8FBB" w:rsidR="002C6F35" w:rsidRPr="004F069F" w:rsidRDefault="002C6F35" w:rsidP="002C6F35">
      <w:pPr>
        <w:ind w:firstLine="0"/>
        <w:rPr>
          <w:b/>
          <w:bCs/>
        </w:rPr>
      </w:pPr>
      <w:r w:rsidRPr="004F069F">
        <w:rPr>
          <w:b/>
          <w:bCs/>
        </w:rPr>
        <w:t>Citações</w:t>
      </w:r>
    </w:p>
    <w:p w14:paraId="277E592E" w14:textId="77777777" w:rsidR="002C6F35" w:rsidRPr="004F069F" w:rsidRDefault="002C6F35" w:rsidP="002C6F35">
      <w:pPr>
        <w:ind w:firstLine="0"/>
        <w:rPr>
          <w:b/>
          <w:bCs/>
        </w:rPr>
      </w:pPr>
    </w:p>
    <w:p w14:paraId="78E9B017" w14:textId="5C0CA832" w:rsidR="002C6F35" w:rsidRPr="004F069F" w:rsidRDefault="002C6F35" w:rsidP="002C6F35">
      <w:r w:rsidRPr="004F069F">
        <w:t xml:space="preserve">Cuidado, </w:t>
      </w:r>
      <w:r w:rsidR="00F22964" w:rsidRPr="004F069F">
        <w:t>nessa e em outras seções</w:t>
      </w:r>
      <w:r w:rsidRPr="004F069F">
        <w:t xml:space="preserve"> serão feitos vários tipos de citações que devem respeitar a ABNT NBR 10520. As regras e os tipos de citação mais usados estão apresentados no modelo de TG (Monografia) da Fatec Jundiaí.</w:t>
      </w:r>
    </w:p>
    <w:p w14:paraId="213D0104" w14:textId="77777777" w:rsidR="004F069F" w:rsidRPr="004F069F" w:rsidRDefault="004F069F" w:rsidP="004F069F">
      <w:r w:rsidRPr="004F069F">
        <w:t>Um tipo de citação muito comum é a citação direta. Quando esta possui até três linhas, deve estar contida entre aspas duplas. As aspas simples são usadas para indicar citação no interior da citação, conforme exemplo:</w:t>
      </w:r>
    </w:p>
    <w:p w14:paraId="3C5CCBDF" w14:textId="77777777" w:rsidR="004F069F" w:rsidRPr="004F069F" w:rsidRDefault="004F069F" w:rsidP="004F069F">
      <w:r w:rsidRPr="004F069F">
        <w:t>“No comércio, muitas vezes, as embalagens atuam como um ‘vendedor silencioso’ junto aos consumidores” (Assis, 2019, p. 67).</w:t>
      </w:r>
    </w:p>
    <w:p w14:paraId="4F06068C" w14:textId="77777777" w:rsidR="004F069F" w:rsidRPr="004F069F" w:rsidRDefault="004F069F" w:rsidP="004F069F">
      <w:r w:rsidRPr="004F069F">
        <w:t xml:space="preserve">Observe que nas citações diretas é necessário acrescentar ao final da apresentação da referência o número da página em que se encontra o texto dessa citação no material original, quando esse for paginado. </w:t>
      </w:r>
    </w:p>
    <w:p w14:paraId="6790D466" w14:textId="61CD8971" w:rsidR="007F6568" w:rsidRPr="004F069F" w:rsidRDefault="002C6F35" w:rsidP="007F6568">
      <w:r w:rsidRPr="004F069F">
        <w:t xml:space="preserve"> As citações diretas com mais de</w:t>
      </w:r>
      <w:r w:rsidR="0073538B" w:rsidRPr="004F069F">
        <w:t xml:space="preserve"> três linhas</w:t>
      </w:r>
      <w:r w:rsidRPr="004F069F">
        <w:t xml:space="preserve"> </w:t>
      </w:r>
      <w:r w:rsidR="0073538B" w:rsidRPr="004F069F">
        <w:t>d</w:t>
      </w:r>
      <w:r w:rsidR="007F6568" w:rsidRPr="004F069F">
        <w:t>evem ser destacadas com recuo de 4 cm da margem esquerda, com letra menor que a do texto, sem aspas e com espaçamento entre linhas simples. Deve haver também um espaço entre o texto que precede e o que sucede a citação. Exemplo:</w:t>
      </w:r>
    </w:p>
    <w:p w14:paraId="7DE4CAF4" w14:textId="77777777" w:rsidR="0073538B" w:rsidRPr="004F069F" w:rsidRDefault="0073538B" w:rsidP="007F6568"/>
    <w:p w14:paraId="3A31435E" w14:textId="4D7CD3B5" w:rsidR="007F6568" w:rsidRPr="00194BAC" w:rsidRDefault="007F6568" w:rsidP="0073538B">
      <w:pPr>
        <w:ind w:left="2268" w:firstLine="0"/>
        <w:rPr>
          <w:color w:val="000000" w:themeColor="text1"/>
          <w:sz w:val="20"/>
          <w:szCs w:val="18"/>
        </w:rPr>
      </w:pPr>
      <w:r w:rsidRPr="004F069F">
        <w:rPr>
          <w:sz w:val="20"/>
          <w:szCs w:val="18"/>
        </w:rPr>
        <w:t xml:space="preserve">A teleconferência permite ao indivíduo participar de um encontro nacional ou regional sem a necessidade de deixar seu local de origem. Tipos comuns de teleconferência incluem o uso de televisão, telefone e computador. Através </w:t>
      </w:r>
      <w:r w:rsidRPr="00194BAC">
        <w:rPr>
          <w:sz w:val="20"/>
          <w:szCs w:val="18"/>
        </w:rPr>
        <w:lastRenderedPageBreak/>
        <w:t xml:space="preserve">de áudio conferência, utilizando a companhia local de telefone, um sinal de </w:t>
      </w:r>
      <w:r w:rsidRPr="00194BAC">
        <w:rPr>
          <w:color w:val="000000" w:themeColor="text1"/>
          <w:sz w:val="20"/>
          <w:szCs w:val="18"/>
        </w:rPr>
        <w:t>áudio pode ser emitido em um salão de qualquer dimensão (Nichols, 1993, p.181)</w:t>
      </w:r>
      <w:r w:rsidR="003777DD" w:rsidRPr="00194BAC">
        <w:rPr>
          <w:color w:val="000000" w:themeColor="text1"/>
          <w:sz w:val="20"/>
          <w:szCs w:val="18"/>
        </w:rPr>
        <w:t xml:space="preserve">. </w:t>
      </w:r>
    </w:p>
    <w:p w14:paraId="78AF33E8" w14:textId="77777777" w:rsidR="0073538B" w:rsidRPr="004F069F" w:rsidRDefault="0073538B" w:rsidP="0073538B">
      <w:pPr>
        <w:ind w:left="2268" w:firstLine="0"/>
        <w:rPr>
          <w:sz w:val="20"/>
          <w:szCs w:val="18"/>
        </w:rPr>
      </w:pPr>
    </w:p>
    <w:p w14:paraId="0E2F58A9" w14:textId="3AEF4CBE" w:rsidR="0073538B" w:rsidRPr="004F069F" w:rsidRDefault="0073538B" w:rsidP="0073538B">
      <w:r w:rsidRPr="004F069F">
        <w:t xml:space="preserve">Outro tipo de citação é a indireta, onde são apresentados textos baseados na obra do autor consultado, ou seja, foram reescritos pelo(s) autor(es) do </w:t>
      </w:r>
      <w:r w:rsidR="004F069F" w:rsidRPr="004F069F">
        <w:t>presente capítulo</w:t>
      </w:r>
      <w:r w:rsidRPr="004F069F">
        <w:t>, conforme exemplo:</w:t>
      </w:r>
    </w:p>
    <w:p w14:paraId="49691546" w14:textId="746739A6" w:rsidR="0073538B" w:rsidRPr="004F069F" w:rsidRDefault="0073538B" w:rsidP="0073538B">
      <w:r w:rsidRPr="004F069F">
        <w:t xml:space="preserve">A produção de lítio começou em </w:t>
      </w:r>
      <w:proofErr w:type="spellStart"/>
      <w:r w:rsidRPr="004F069F">
        <w:t>Searles</w:t>
      </w:r>
      <w:proofErr w:type="spellEnd"/>
      <w:r w:rsidRPr="004F069F">
        <w:t xml:space="preserve"> Lake, Califórnia, em 1928 (</w:t>
      </w:r>
      <w:proofErr w:type="spellStart"/>
      <w:r w:rsidRPr="004F069F">
        <w:t>Mumford</w:t>
      </w:r>
      <w:proofErr w:type="spellEnd"/>
      <w:r w:rsidRPr="004F069F">
        <w:t>, 1949).</w:t>
      </w:r>
    </w:p>
    <w:p w14:paraId="0D652802" w14:textId="77777777" w:rsidR="003B4A1F" w:rsidRPr="004F069F" w:rsidRDefault="003B4A1F" w:rsidP="003B4A1F">
      <w:r w:rsidRPr="004F069F">
        <w:t>Note que neste exemplo não é necessário o acréscimo do número da página consultada.</w:t>
      </w:r>
    </w:p>
    <w:p w14:paraId="4437F98B" w14:textId="77777777" w:rsidR="003B4A1F" w:rsidRPr="004F069F" w:rsidRDefault="003B4A1F" w:rsidP="003B4A1F">
      <w:r w:rsidRPr="004F069F">
        <w:t>Para citação direta ou indireta de um texto que não se teve acesso ao original, ou seja, “citação de citação”, faz-se necessário o uso da expressão “</w:t>
      </w:r>
      <w:r w:rsidRPr="004F069F">
        <w:rPr>
          <w:i/>
          <w:iCs/>
        </w:rPr>
        <w:t>apud</w:t>
      </w:r>
      <w:r w:rsidRPr="004F069F">
        <w:t xml:space="preserve">” que significa “citado por”. Exemplo: </w:t>
      </w:r>
    </w:p>
    <w:p w14:paraId="109941BF" w14:textId="7013D750" w:rsidR="003B4A1F" w:rsidRPr="004F069F" w:rsidRDefault="003B4A1F" w:rsidP="003B4A1F">
      <w:r w:rsidRPr="004F069F">
        <w:t xml:space="preserve">No modelo serial de </w:t>
      </w:r>
      <w:proofErr w:type="spellStart"/>
      <w:r w:rsidRPr="004F069F">
        <w:t>Gough</w:t>
      </w:r>
      <w:proofErr w:type="spellEnd"/>
      <w:r w:rsidRPr="004F069F">
        <w:t xml:space="preserve"> (1972 </w:t>
      </w:r>
      <w:r w:rsidRPr="004F069F">
        <w:rPr>
          <w:i/>
          <w:iCs/>
        </w:rPr>
        <w:t>apud</w:t>
      </w:r>
      <w:r w:rsidRPr="004F069F">
        <w:t xml:space="preserve"> </w:t>
      </w:r>
      <w:proofErr w:type="spellStart"/>
      <w:r w:rsidRPr="004F069F">
        <w:t>Nardi</w:t>
      </w:r>
      <w:proofErr w:type="spellEnd"/>
      <w:r w:rsidRPr="004F069F">
        <w:t>, 1993), o ato de ler envolve um processamento serial que começa com uma fixação ocular sobre o texto, prosseguido da esquerda para a direita de forma linear.</w:t>
      </w:r>
    </w:p>
    <w:p w14:paraId="627C013E" w14:textId="326D2F7A" w:rsidR="003B4A1F" w:rsidRPr="00F22964" w:rsidRDefault="003B4A1F" w:rsidP="003B4A1F">
      <w:r w:rsidRPr="004F069F">
        <w:t xml:space="preserve">Percebe-se que nesse tipo de citação, utiliza-se a sequência: </w:t>
      </w:r>
      <w:r w:rsidRPr="004F069F">
        <w:rPr>
          <w:u w:val="single"/>
        </w:rPr>
        <w:t>referência original</w:t>
      </w:r>
      <w:r w:rsidRPr="004F069F">
        <w:t xml:space="preserve"> </w:t>
      </w:r>
      <w:r w:rsidRPr="004F069F">
        <w:rPr>
          <w:b/>
          <w:i/>
          <w:iCs/>
        </w:rPr>
        <w:t>apud</w:t>
      </w:r>
      <w:r w:rsidRPr="004F069F">
        <w:t xml:space="preserve"> </w:t>
      </w:r>
      <w:r w:rsidRPr="004F069F">
        <w:rPr>
          <w:u w:val="single"/>
        </w:rPr>
        <w:t>referência lida pelo(s) autor(es) do TG</w:t>
      </w:r>
      <w:r w:rsidRPr="004F069F">
        <w:t>.</w:t>
      </w:r>
      <w:r w:rsidRPr="00F22964">
        <w:t xml:space="preserve"> </w:t>
      </w:r>
    </w:p>
    <w:p w14:paraId="2CAB7010" w14:textId="0EF23FB9" w:rsidR="00A256E4" w:rsidRPr="00BE509B" w:rsidRDefault="00A256E4" w:rsidP="00A256E4">
      <w:pPr>
        <w:rPr>
          <w:szCs w:val="24"/>
        </w:rPr>
      </w:pPr>
    </w:p>
    <w:p w14:paraId="6F12699D" w14:textId="77777777" w:rsidR="00BE2E42" w:rsidRPr="00BE509B" w:rsidRDefault="00BE2E42" w:rsidP="00BE2E42">
      <w:pPr>
        <w:rPr>
          <w:szCs w:val="24"/>
        </w:rPr>
      </w:pPr>
    </w:p>
    <w:p w14:paraId="62D8E73A" w14:textId="5CFF4230" w:rsidR="00565089" w:rsidRPr="00F22964" w:rsidRDefault="00A256E4" w:rsidP="00BE2E42">
      <w:pPr>
        <w:ind w:firstLine="0"/>
        <w:rPr>
          <w:b/>
        </w:rPr>
      </w:pPr>
      <w:r w:rsidRPr="00F22964">
        <w:rPr>
          <w:b/>
        </w:rPr>
        <w:t>DESENVOLVIMENTO (INSERIR TÍTULO APROPRIADO)</w:t>
      </w:r>
    </w:p>
    <w:p w14:paraId="306AA20C" w14:textId="77777777" w:rsidR="00BE2E42" w:rsidRPr="00F22964" w:rsidRDefault="00BE2E42" w:rsidP="00565089"/>
    <w:p w14:paraId="3A9111F5" w14:textId="4EFE63E2" w:rsidR="00A256E4" w:rsidRPr="00F22964" w:rsidRDefault="00A256E4" w:rsidP="00A256E4">
      <w:pPr>
        <w:ind w:firstLine="708"/>
      </w:pPr>
      <w:r w:rsidRPr="00F22964">
        <w:t xml:space="preserve">Neste tópico deve ser apresentado </w:t>
      </w:r>
      <w:r w:rsidR="00F0493D" w:rsidRPr="00F22964">
        <w:t>detalhadamente a pesquisa ou estudo realizado.</w:t>
      </w:r>
    </w:p>
    <w:p w14:paraId="5454CBAF" w14:textId="77777777" w:rsidR="003B4A1F" w:rsidRPr="00F22964" w:rsidRDefault="003B4A1F" w:rsidP="00A256E4">
      <w:pPr>
        <w:ind w:firstLine="708"/>
        <w:rPr>
          <w:highlight w:val="yellow"/>
        </w:rPr>
      </w:pPr>
    </w:p>
    <w:p w14:paraId="0C2E0BB1" w14:textId="77777777" w:rsidR="003B4A1F" w:rsidRPr="00F22964" w:rsidRDefault="003B4A1F" w:rsidP="00A256E4">
      <w:pPr>
        <w:ind w:firstLine="708"/>
        <w:rPr>
          <w:highlight w:val="yellow"/>
        </w:rPr>
      </w:pPr>
    </w:p>
    <w:p w14:paraId="0C00F4AB" w14:textId="72ECF1DD" w:rsidR="003B4A1F" w:rsidRPr="00BE509B" w:rsidRDefault="00F17DE4" w:rsidP="003B4A1F">
      <w:pPr>
        <w:ind w:firstLine="0"/>
        <w:rPr>
          <w:b/>
          <w:bCs/>
        </w:rPr>
      </w:pPr>
      <w:r w:rsidRPr="00BE509B">
        <w:rPr>
          <w:b/>
          <w:bCs/>
        </w:rPr>
        <w:t>Ilustrações</w:t>
      </w:r>
      <w:r w:rsidR="003B4A1F" w:rsidRPr="00BE509B">
        <w:rPr>
          <w:b/>
          <w:bCs/>
        </w:rPr>
        <w:t xml:space="preserve"> e Tabelas</w:t>
      </w:r>
    </w:p>
    <w:p w14:paraId="32A00241" w14:textId="77777777" w:rsidR="003B4A1F" w:rsidRPr="00F22964" w:rsidRDefault="003B4A1F" w:rsidP="003B4A1F">
      <w:pPr>
        <w:ind w:firstLine="0"/>
        <w:rPr>
          <w:highlight w:val="yellow"/>
        </w:rPr>
      </w:pPr>
    </w:p>
    <w:p w14:paraId="40F9CD79" w14:textId="2A803090" w:rsidR="00D741F4" w:rsidRPr="004F069F" w:rsidRDefault="00F22964" w:rsidP="00D741F4">
      <w:pPr>
        <w:ind w:firstLine="708"/>
      </w:pPr>
      <w:r w:rsidRPr="004F069F">
        <w:t>Nessa e em outras seções</w:t>
      </w:r>
      <w:r w:rsidR="00D741F4" w:rsidRPr="004F069F">
        <w:t xml:space="preserve"> pode ser </w:t>
      </w:r>
      <w:r w:rsidR="007F6568" w:rsidRPr="004F069F">
        <w:t>necessário o uso de</w:t>
      </w:r>
      <w:r w:rsidR="00D741F4" w:rsidRPr="004F069F">
        <w:t xml:space="preserve"> quadros, lâminas, plantas, fotografias, gráficos, organogramas, fluxogramas, esquemas, desenhos e outros, podendo ser nomeados de figura (Figura XX </w:t>
      </w:r>
      <w:r w:rsidR="00960A9D" w:rsidRPr="004F069F">
        <w:t>-</w:t>
      </w:r>
      <w:r w:rsidR="00D741F4" w:rsidRPr="004F069F">
        <w:t xml:space="preserve"> Quadro</w:t>
      </w:r>
      <w:r w:rsidR="007F6568" w:rsidRPr="004F069F">
        <w:t xml:space="preserve"> </w:t>
      </w:r>
      <w:r w:rsidR="00D741F4" w:rsidRPr="004F069F">
        <w:t>...), conforme mostrado na Figura 1 que apresenta um quadro de abreviaturas de titulações.</w:t>
      </w:r>
    </w:p>
    <w:p w14:paraId="7E55E8DE" w14:textId="77777777" w:rsidR="00D741F4" w:rsidRPr="004F069F" w:rsidRDefault="00D741F4" w:rsidP="00D741F4">
      <w:pPr>
        <w:ind w:firstLine="708"/>
      </w:pPr>
    </w:p>
    <w:p w14:paraId="2C65F4C4" w14:textId="1E7D0C61" w:rsidR="00D741F4" w:rsidRPr="004F069F" w:rsidRDefault="00D741F4" w:rsidP="00D741F4">
      <w:pPr>
        <w:ind w:firstLine="0"/>
        <w:jc w:val="center"/>
        <w:rPr>
          <w:b/>
          <w:bCs/>
        </w:rPr>
      </w:pPr>
      <w:bookmarkStart w:id="0" w:name="_Toc138157169"/>
      <w:r w:rsidRPr="004F069F">
        <w:rPr>
          <w:b/>
          <w:bCs/>
        </w:rPr>
        <w:t>Figura 1 - Quadro de Abreviaturas das Titulações</w:t>
      </w:r>
      <w:bookmarkEnd w:id="0"/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19"/>
      </w:tblGrid>
      <w:tr w:rsidR="00522930" w:rsidRPr="004F069F" w14:paraId="2B8EFAB9" w14:textId="77777777" w:rsidTr="00D741F4">
        <w:tc>
          <w:tcPr>
            <w:tcW w:w="3090" w:type="dxa"/>
            <w:shd w:val="clear" w:color="auto" w:fill="auto"/>
            <w:vAlign w:val="center"/>
          </w:tcPr>
          <w:p w14:paraId="5E6BCE81" w14:textId="77777777" w:rsidR="00D741F4" w:rsidRPr="004F069F" w:rsidRDefault="00D741F4" w:rsidP="003B4A1F">
            <w:pPr>
              <w:spacing w:before="40" w:after="40"/>
              <w:ind w:firstLine="0"/>
              <w:jc w:val="center"/>
              <w:rPr>
                <w:b/>
              </w:rPr>
            </w:pPr>
            <w:r w:rsidRPr="004F069F">
              <w:rPr>
                <w:b/>
              </w:rPr>
              <w:t>Abreviaturas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E19C1" w14:textId="77777777" w:rsidR="00D741F4" w:rsidRPr="004F069F" w:rsidRDefault="00D741F4" w:rsidP="003B4A1F">
            <w:pPr>
              <w:spacing w:before="40" w:after="40"/>
              <w:ind w:firstLine="0"/>
              <w:jc w:val="center"/>
              <w:rPr>
                <w:b/>
              </w:rPr>
            </w:pPr>
            <w:r w:rsidRPr="004F069F">
              <w:rPr>
                <w:b/>
              </w:rPr>
              <w:t>Título</w:t>
            </w:r>
          </w:p>
        </w:tc>
      </w:tr>
      <w:tr w:rsidR="00522930" w:rsidRPr="004F069F" w14:paraId="2886F857" w14:textId="77777777" w:rsidTr="00D741F4">
        <w:tc>
          <w:tcPr>
            <w:tcW w:w="3090" w:type="dxa"/>
            <w:shd w:val="clear" w:color="auto" w:fill="auto"/>
            <w:vAlign w:val="bottom"/>
          </w:tcPr>
          <w:p w14:paraId="27355D7B" w14:textId="77777777" w:rsidR="00D741F4" w:rsidRPr="004F069F" w:rsidRDefault="00D741F4" w:rsidP="00646ADD">
            <w:pPr>
              <w:spacing w:before="40" w:after="40"/>
              <w:ind w:firstLine="34"/>
              <w:jc w:val="left"/>
            </w:pPr>
            <w:r w:rsidRPr="004F069F">
              <w:rPr>
                <w:rFonts w:cs="Arial"/>
                <w:szCs w:val="24"/>
              </w:rPr>
              <w:t>Prof. Dr.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54FFC18" w14:textId="77777777" w:rsidR="00D741F4" w:rsidRPr="004F069F" w:rsidRDefault="00D741F4" w:rsidP="00646ADD">
            <w:pPr>
              <w:spacing w:before="40" w:after="40"/>
              <w:ind w:firstLine="0"/>
              <w:jc w:val="left"/>
            </w:pPr>
            <w:r w:rsidRPr="004F069F">
              <w:rPr>
                <w:rFonts w:cs="Arial"/>
                <w:szCs w:val="24"/>
              </w:rPr>
              <w:t>Professor Doutor</w:t>
            </w:r>
          </w:p>
        </w:tc>
      </w:tr>
      <w:tr w:rsidR="00522930" w:rsidRPr="004F069F" w14:paraId="09CEEB91" w14:textId="77777777" w:rsidTr="00D741F4">
        <w:tc>
          <w:tcPr>
            <w:tcW w:w="3090" w:type="dxa"/>
            <w:shd w:val="clear" w:color="auto" w:fill="auto"/>
            <w:vAlign w:val="bottom"/>
          </w:tcPr>
          <w:p w14:paraId="5CF1F05B" w14:textId="77777777" w:rsidR="00D741F4" w:rsidRPr="004F069F" w:rsidRDefault="00D741F4" w:rsidP="00646ADD">
            <w:pPr>
              <w:spacing w:before="40" w:after="40"/>
              <w:ind w:firstLine="34"/>
              <w:jc w:val="left"/>
            </w:pPr>
            <w:r w:rsidRPr="004F069F">
              <w:rPr>
                <w:rFonts w:cs="Arial"/>
                <w:szCs w:val="24"/>
              </w:rPr>
              <w:t xml:space="preserve">Profa. Dra. ou </w:t>
            </w:r>
            <w:proofErr w:type="spellStart"/>
            <w:r w:rsidRPr="004F069F">
              <w:rPr>
                <w:rFonts w:cs="Arial"/>
                <w:szCs w:val="24"/>
              </w:rPr>
              <w:t>Profª</w:t>
            </w:r>
            <w:proofErr w:type="spellEnd"/>
            <w:r w:rsidRPr="004F069F">
              <w:rPr>
                <w:rFonts w:cs="Arial"/>
                <w:szCs w:val="24"/>
              </w:rPr>
              <w:t xml:space="preserve">. </w:t>
            </w:r>
            <w:proofErr w:type="spellStart"/>
            <w:r w:rsidRPr="004F069F">
              <w:rPr>
                <w:rFonts w:cs="Arial"/>
                <w:szCs w:val="24"/>
              </w:rPr>
              <w:t>Dr</w:t>
            </w:r>
            <w:proofErr w:type="spellEnd"/>
            <w:r w:rsidRPr="004F069F">
              <w:rPr>
                <w:rFonts w:cs="Arial"/>
                <w:szCs w:val="24"/>
              </w:rPr>
              <w:t>ª.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89EA93A" w14:textId="77777777" w:rsidR="00D741F4" w:rsidRPr="004F069F" w:rsidRDefault="00D741F4" w:rsidP="00646ADD">
            <w:pPr>
              <w:spacing w:before="40" w:after="40"/>
              <w:ind w:firstLine="0"/>
              <w:jc w:val="left"/>
            </w:pPr>
            <w:r w:rsidRPr="004F069F">
              <w:rPr>
                <w:rFonts w:cs="Arial"/>
                <w:szCs w:val="24"/>
              </w:rPr>
              <w:t>Professora Doutora</w:t>
            </w:r>
          </w:p>
        </w:tc>
      </w:tr>
      <w:tr w:rsidR="00522930" w:rsidRPr="004F069F" w14:paraId="1C66C765" w14:textId="77777777" w:rsidTr="00D741F4">
        <w:tc>
          <w:tcPr>
            <w:tcW w:w="3090" w:type="dxa"/>
            <w:shd w:val="clear" w:color="auto" w:fill="auto"/>
            <w:vAlign w:val="bottom"/>
          </w:tcPr>
          <w:p w14:paraId="622FD6D1" w14:textId="77777777" w:rsidR="00D741F4" w:rsidRPr="004F069F" w:rsidRDefault="00D741F4" w:rsidP="00646ADD">
            <w:pPr>
              <w:spacing w:before="40" w:after="40"/>
              <w:ind w:firstLine="34"/>
              <w:jc w:val="left"/>
            </w:pPr>
            <w:r w:rsidRPr="004F069F">
              <w:rPr>
                <w:rFonts w:cs="Arial"/>
                <w:szCs w:val="24"/>
              </w:rPr>
              <w:t>Prof. Me.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050F228" w14:textId="77777777" w:rsidR="00D741F4" w:rsidRPr="004F069F" w:rsidRDefault="00D741F4" w:rsidP="00646ADD">
            <w:pPr>
              <w:spacing w:before="40" w:after="40"/>
              <w:ind w:firstLine="0"/>
              <w:jc w:val="left"/>
            </w:pPr>
            <w:r w:rsidRPr="004F069F">
              <w:rPr>
                <w:rFonts w:cs="Arial"/>
                <w:szCs w:val="24"/>
              </w:rPr>
              <w:t>Professor Mestre</w:t>
            </w:r>
          </w:p>
        </w:tc>
      </w:tr>
      <w:tr w:rsidR="00522930" w:rsidRPr="004F069F" w14:paraId="314F3D0B" w14:textId="77777777" w:rsidTr="00D741F4">
        <w:tc>
          <w:tcPr>
            <w:tcW w:w="3090" w:type="dxa"/>
            <w:shd w:val="clear" w:color="auto" w:fill="auto"/>
            <w:vAlign w:val="bottom"/>
          </w:tcPr>
          <w:p w14:paraId="2DFC1F85" w14:textId="77777777" w:rsidR="00D741F4" w:rsidRPr="004F069F" w:rsidRDefault="00D741F4" w:rsidP="00646ADD">
            <w:pPr>
              <w:spacing w:before="40" w:after="40"/>
              <w:ind w:firstLine="34"/>
              <w:jc w:val="left"/>
            </w:pPr>
            <w:r w:rsidRPr="004F069F">
              <w:rPr>
                <w:rFonts w:cs="Arial"/>
                <w:szCs w:val="24"/>
              </w:rPr>
              <w:t xml:space="preserve">Profa. Ma. ou </w:t>
            </w:r>
            <w:proofErr w:type="spellStart"/>
            <w:r w:rsidRPr="004F069F">
              <w:rPr>
                <w:rFonts w:cs="Arial"/>
                <w:szCs w:val="24"/>
              </w:rPr>
              <w:t>Profª</w:t>
            </w:r>
            <w:proofErr w:type="spellEnd"/>
            <w:r w:rsidRPr="004F069F">
              <w:rPr>
                <w:rFonts w:cs="Arial"/>
                <w:szCs w:val="24"/>
              </w:rPr>
              <w:t>. Mª.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C520323" w14:textId="77777777" w:rsidR="00D741F4" w:rsidRPr="004F069F" w:rsidRDefault="00D741F4" w:rsidP="00646ADD">
            <w:pPr>
              <w:spacing w:before="40" w:after="40"/>
              <w:ind w:firstLine="0"/>
              <w:jc w:val="left"/>
            </w:pPr>
            <w:r w:rsidRPr="004F069F">
              <w:rPr>
                <w:rFonts w:cs="Arial"/>
                <w:szCs w:val="24"/>
              </w:rPr>
              <w:t>Professora Mestra</w:t>
            </w:r>
          </w:p>
        </w:tc>
      </w:tr>
      <w:tr w:rsidR="00522930" w:rsidRPr="004F069F" w14:paraId="55927DDF" w14:textId="77777777" w:rsidTr="00D741F4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594FB" w14:textId="77777777" w:rsidR="00D741F4" w:rsidRPr="004F069F" w:rsidRDefault="00D741F4" w:rsidP="00646ADD">
            <w:pPr>
              <w:spacing w:before="40" w:after="40"/>
              <w:ind w:firstLine="34"/>
              <w:jc w:val="left"/>
            </w:pPr>
            <w:r w:rsidRPr="004F069F">
              <w:rPr>
                <w:rFonts w:cs="Arial"/>
                <w:szCs w:val="24"/>
              </w:rPr>
              <w:t>Prof. Esp.</w:t>
            </w:r>
            <w:r w:rsidRPr="004F069F">
              <w:rPr>
                <w:rFonts w:cs="Arial"/>
                <w:szCs w:val="24"/>
              </w:rPr>
              <w:tab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12DAF" w14:textId="77777777" w:rsidR="00D741F4" w:rsidRPr="004F069F" w:rsidRDefault="00D741F4" w:rsidP="00646ADD">
            <w:pPr>
              <w:spacing w:before="40" w:after="40"/>
              <w:ind w:firstLine="0"/>
              <w:jc w:val="left"/>
            </w:pPr>
            <w:r w:rsidRPr="004F069F">
              <w:rPr>
                <w:rFonts w:cs="Arial"/>
                <w:szCs w:val="24"/>
              </w:rPr>
              <w:t>Professor Especialista</w:t>
            </w:r>
          </w:p>
        </w:tc>
      </w:tr>
      <w:tr w:rsidR="00522930" w:rsidRPr="004F069F" w14:paraId="3A8F2911" w14:textId="77777777" w:rsidTr="00D741F4">
        <w:tc>
          <w:tcPr>
            <w:tcW w:w="3090" w:type="dxa"/>
            <w:shd w:val="clear" w:color="auto" w:fill="auto"/>
            <w:vAlign w:val="bottom"/>
          </w:tcPr>
          <w:p w14:paraId="6FF3B20B" w14:textId="77777777" w:rsidR="00D741F4" w:rsidRPr="004F069F" w:rsidRDefault="00D741F4" w:rsidP="00646ADD">
            <w:pPr>
              <w:spacing w:before="40" w:after="40"/>
              <w:ind w:firstLine="34"/>
              <w:jc w:val="left"/>
            </w:pPr>
            <w:r w:rsidRPr="004F069F">
              <w:rPr>
                <w:rFonts w:cs="Arial"/>
                <w:szCs w:val="24"/>
              </w:rPr>
              <w:t xml:space="preserve">Profa. Esp. ou </w:t>
            </w:r>
            <w:proofErr w:type="spellStart"/>
            <w:r w:rsidRPr="004F069F">
              <w:rPr>
                <w:rFonts w:cs="Arial"/>
                <w:szCs w:val="24"/>
              </w:rPr>
              <w:t>Profª</w:t>
            </w:r>
            <w:proofErr w:type="spellEnd"/>
            <w:r w:rsidRPr="004F069F">
              <w:rPr>
                <w:rFonts w:cs="Arial"/>
                <w:szCs w:val="24"/>
              </w:rPr>
              <w:t>. Esp.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3024E9F" w14:textId="77777777" w:rsidR="00D741F4" w:rsidRPr="004F069F" w:rsidRDefault="00D741F4" w:rsidP="00646ADD">
            <w:pPr>
              <w:spacing w:before="40" w:after="40"/>
              <w:ind w:firstLine="0"/>
              <w:jc w:val="left"/>
            </w:pPr>
            <w:r w:rsidRPr="004F069F">
              <w:rPr>
                <w:rFonts w:cs="Arial"/>
                <w:szCs w:val="24"/>
              </w:rPr>
              <w:t>Professora Especialista</w:t>
            </w:r>
          </w:p>
        </w:tc>
      </w:tr>
    </w:tbl>
    <w:p w14:paraId="21273C08" w14:textId="185ECE12" w:rsidR="00D741F4" w:rsidRPr="004F069F" w:rsidRDefault="00D741F4" w:rsidP="00D741F4">
      <w:pPr>
        <w:ind w:firstLine="0"/>
        <w:jc w:val="center"/>
        <w:rPr>
          <w:sz w:val="20"/>
          <w:szCs w:val="20"/>
        </w:rPr>
      </w:pPr>
      <w:r w:rsidRPr="004F069F">
        <w:rPr>
          <w:sz w:val="20"/>
          <w:szCs w:val="20"/>
        </w:rPr>
        <w:t>Fonte: Elaborado pelo</w:t>
      </w:r>
      <w:r w:rsidR="00F17DE4" w:rsidRPr="004F069F">
        <w:rPr>
          <w:sz w:val="20"/>
          <w:szCs w:val="20"/>
        </w:rPr>
        <w:t>s</w:t>
      </w:r>
      <w:r w:rsidRPr="004F069F">
        <w:rPr>
          <w:sz w:val="20"/>
          <w:szCs w:val="20"/>
        </w:rPr>
        <w:t xml:space="preserve"> autor</w:t>
      </w:r>
      <w:r w:rsidR="00F17DE4" w:rsidRPr="004F069F">
        <w:rPr>
          <w:sz w:val="20"/>
          <w:szCs w:val="20"/>
        </w:rPr>
        <w:t>es</w:t>
      </w:r>
      <w:r w:rsidRPr="004F069F">
        <w:rPr>
          <w:sz w:val="20"/>
          <w:szCs w:val="20"/>
        </w:rPr>
        <w:t xml:space="preserve"> (2023)</w:t>
      </w:r>
    </w:p>
    <w:p w14:paraId="3C028827" w14:textId="77777777" w:rsidR="00A256E4" w:rsidRPr="004F069F" w:rsidRDefault="00A256E4" w:rsidP="00A256E4">
      <w:pPr>
        <w:ind w:firstLine="708"/>
      </w:pPr>
    </w:p>
    <w:p w14:paraId="651A7E54" w14:textId="11BD74A9" w:rsidR="00646ADD" w:rsidRPr="004F069F" w:rsidRDefault="00E55F19" w:rsidP="00646ADD">
      <w:pPr>
        <w:ind w:firstLine="720"/>
      </w:pPr>
      <w:r>
        <w:t xml:space="preserve">Note que os quadros são utilizados para dados qualitativos. </w:t>
      </w:r>
      <w:r w:rsidR="00D741F4" w:rsidRPr="004F069F">
        <w:t xml:space="preserve">O uso de tabelas </w:t>
      </w:r>
      <w:r w:rsidR="007F6568" w:rsidRPr="004F069F">
        <w:t>pode ser necessário também</w:t>
      </w:r>
      <w:r w:rsidR="00D741F4" w:rsidRPr="004F069F">
        <w:t>, p</w:t>
      </w:r>
      <w:r>
        <w:t>ara o caso de dados quantitativos. P</w:t>
      </w:r>
      <w:r w:rsidR="00D741F4" w:rsidRPr="004F069F">
        <w:t xml:space="preserve">orém sua formatação </w:t>
      </w:r>
      <w:r w:rsidR="00646ADD" w:rsidRPr="004F069F">
        <w:t>deve seguir materiais do IBGE (1993; [2006]). Na Tabela 1 pode ser observado como deve</w:t>
      </w:r>
      <w:r w:rsidR="004F069F" w:rsidRPr="004F069F">
        <w:t xml:space="preserve"> ser</w:t>
      </w:r>
      <w:r w:rsidR="00646ADD" w:rsidRPr="004F069F">
        <w:t xml:space="preserve"> sua formatação.</w:t>
      </w:r>
    </w:p>
    <w:p w14:paraId="4D15E4B7" w14:textId="77777777" w:rsidR="00BE509B" w:rsidRPr="004F069F" w:rsidRDefault="00BE509B" w:rsidP="00646ADD">
      <w:pPr>
        <w:ind w:firstLine="720"/>
      </w:pPr>
    </w:p>
    <w:p w14:paraId="2D270E98" w14:textId="77777777" w:rsidR="00646ADD" w:rsidRPr="004F069F" w:rsidRDefault="00646ADD" w:rsidP="007F6568">
      <w:pPr>
        <w:ind w:firstLine="0"/>
        <w:jc w:val="center"/>
        <w:rPr>
          <w:b/>
          <w:bCs/>
        </w:rPr>
      </w:pPr>
      <w:bookmarkStart w:id="1" w:name="_Toc138157176"/>
      <w:r w:rsidRPr="004F069F">
        <w:rPr>
          <w:b/>
          <w:bCs/>
        </w:rPr>
        <w:lastRenderedPageBreak/>
        <w:t>Tabela1 - Exemplo de Formatação de Tabela</w:t>
      </w:r>
      <w:bookmarkEnd w:id="1"/>
    </w:p>
    <w:tbl>
      <w:tblPr>
        <w:tblW w:w="7654" w:type="dxa"/>
        <w:jc w:val="center"/>
        <w:tblBorders>
          <w:insideH w:val="outset" w:sz="6" w:space="0" w:color="auto"/>
        </w:tblBorders>
        <w:tblLook w:val="04A0" w:firstRow="1" w:lastRow="0" w:firstColumn="1" w:lastColumn="0" w:noHBand="0" w:noVBand="1"/>
      </w:tblPr>
      <w:tblGrid>
        <w:gridCol w:w="142"/>
        <w:gridCol w:w="2598"/>
        <w:gridCol w:w="2457"/>
        <w:gridCol w:w="2315"/>
        <w:gridCol w:w="142"/>
      </w:tblGrid>
      <w:tr w:rsidR="00533161" w:rsidRPr="004F069F" w14:paraId="435737CC" w14:textId="77777777" w:rsidTr="005B5714">
        <w:trPr>
          <w:gridBefore w:val="1"/>
          <w:wBefore w:w="142" w:type="dxa"/>
          <w:jc w:val="center"/>
        </w:trPr>
        <w:tc>
          <w:tcPr>
            <w:tcW w:w="2598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4E67A5D3" w14:textId="2DE54200" w:rsidR="00533161" w:rsidRPr="004F069F" w:rsidRDefault="00533161" w:rsidP="00E55F19">
            <w:pPr>
              <w:spacing w:before="40" w:after="40"/>
              <w:ind w:firstLine="0"/>
              <w:jc w:val="center"/>
              <w:rPr>
                <w:b/>
              </w:rPr>
            </w:pPr>
            <w:r w:rsidRPr="004F069F">
              <w:rPr>
                <w:b/>
              </w:rPr>
              <w:t>Cabeçalho 2</w:t>
            </w:r>
          </w:p>
        </w:tc>
        <w:tc>
          <w:tcPr>
            <w:tcW w:w="4914" w:type="dxa"/>
            <w:gridSpan w:val="3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169DD" w14:textId="3F82D2A5" w:rsidR="00533161" w:rsidRPr="004F069F" w:rsidRDefault="00533161" w:rsidP="003B4A1F">
            <w:pPr>
              <w:spacing w:before="40" w:after="40"/>
              <w:jc w:val="center"/>
              <w:rPr>
                <w:b/>
              </w:rPr>
            </w:pPr>
            <w:r w:rsidRPr="004F069F">
              <w:rPr>
                <w:b/>
              </w:rPr>
              <w:t>Cabeçalho 1</w:t>
            </w:r>
          </w:p>
        </w:tc>
      </w:tr>
      <w:tr w:rsidR="00533161" w:rsidRPr="004F069F" w14:paraId="1622C564" w14:textId="77777777" w:rsidTr="005B5714">
        <w:trPr>
          <w:gridBefore w:val="1"/>
          <w:wBefore w:w="142" w:type="dxa"/>
          <w:jc w:val="center"/>
        </w:trPr>
        <w:tc>
          <w:tcPr>
            <w:tcW w:w="25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47856" w14:textId="4FBBDF57" w:rsidR="00533161" w:rsidRPr="004F069F" w:rsidRDefault="00533161" w:rsidP="00E55F19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457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2BF2" w14:textId="5D72CBAD" w:rsidR="00533161" w:rsidRPr="004F069F" w:rsidRDefault="00533161" w:rsidP="00E55F19">
            <w:pPr>
              <w:spacing w:before="40" w:after="40"/>
              <w:ind w:firstLine="0"/>
              <w:jc w:val="center"/>
              <w:rPr>
                <w:b/>
              </w:rPr>
            </w:pPr>
            <w:r w:rsidRPr="004F069F">
              <w:rPr>
                <w:b/>
              </w:rPr>
              <w:t>Coluna 1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7BF4D" w14:textId="4F8A2CA0" w:rsidR="00533161" w:rsidRPr="004F069F" w:rsidRDefault="00533161" w:rsidP="00E55F19">
            <w:pPr>
              <w:spacing w:before="40" w:after="40"/>
              <w:ind w:firstLine="0"/>
              <w:jc w:val="center"/>
              <w:rPr>
                <w:b/>
              </w:rPr>
            </w:pPr>
            <w:r w:rsidRPr="004F069F">
              <w:rPr>
                <w:b/>
              </w:rPr>
              <w:t>Coluna 2</w:t>
            </w:r>
          </w:p>
        </w:tc>
      </w:tr>
      <w:tr w:rsidR="00522930" w:rsidRPr="004F069F" w14:paraId="74C6527F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FB4DB1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Informação</w:t>
            </w:r>
          </w:p>
        </w:tc>
        <w:tc>
          <w:tcPr>
            <w:tcW w:w="245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E05A44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F3A9CF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</w:tr>
      <w:tr w:rsidR="00522930" w:rsidRPr="004F069F" w14:paraId="1F5D88EB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57CC57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Informação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72FB2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  <w:tc>
          <w:tcPr>
            <w:tcW w:w="245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DB6E1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</w:tr>
      <w:tr w:rsidR="00522930" w:rsidRPr="004F069F" w14:paraId="2DC31820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A552B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Informação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23C7F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  <w:tc>
          <w:tcPr>
            <w:tcW w:w="245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7A0DE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</w:tr>
      <w:tr w:rsidR="00522930" w:rsidRPr="004F069F" w14:paraId="0F4FE0D3" w14:textId="77777777" w:rsidTr="0075215B">
        <w:trPr>
          <w:gridBefore w:val="1"/>
          <w:wBefore w:w="142" w:type="dxa"/>
          <w:jc w:val="center"/>
        </w:trPr>
        <w:tc>
          <w:tcPr>
            <w:tcW w:w="25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81554C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Informação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B21DFF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  <w:tc>
          <w:tcPr>
            <w:tcW w:w="24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35B43B" w14:textId="77777777" w:rsidR="00646ADD" w:rsidRPr="004F069F" w:rsidRDefault="00646ADD" w:rsidP="00E55F19">
            <w:pPr>
              <w:spacing w:before="40" w:after="40"/>
              <w:ind w:firstLine="0"/>
              <w:jc w:val="center"/>
            </w:pPr>
            <w:r w:rsidRPr="004F069F">
              <w:t>Dados</w:t>
            </w:r>
          </w:p>
        </w:tc>
      </w:tr>
      <w:tr w:rsidR="00522930" w:rsidRPr="004F069F" w14:paraId="301A635F" w14:textId="77777777" w:rsidTr="0075215B">
        <w:trPr>
          <w:gridAfter w:val="1"/>
          <w:wAfter w:w="142" w:type="dxa"/>
          <w:jc w:val="center"/>
        </w:trPr>
        <w:tc>
          <w:tcPr>
            <w:tcW w:w="751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70CAA2" w14:textId="619A8DC6" w:rsidR="00F22964" w:rsidRPr="004F069F" w:rsidRDefault="00646ADD" w:rsidP="00B90E0F">
            <w:pPr>
              <w:ind w:firstLine="0"/>
              <w:rPr>
                <w:sz w:val="20"/>
                <w:szCs w:val="20"/>
              </w:rPr>
            </w:pPr>
            <w:r w:rsidRPr="004F069F">
              <w:rPr>
                <w:sz w:val="20"/>
                <w:szCs w:val="20"/>
              </w:rPr>
              <w:t xml:space="preserve"> Fonte: </w:t>
            </w:r>
            <w:r w:rsidR="00533161" w:rsidRPr="004F069F">
              <w:rPr>
                <w:sz w:val="20"/>
                <w:szCs w:val="20"/>
              </w:rPr>
              <w:t>Adaptado de IBGE ([2006])</w:t>
            </w:r>
          </w:p>
        </w:tc>
      </w:tr>
    </w:tbl>
    <w:p w14:paraId="6C408B41" w14:textId="77777777" w:rsidR="00B90E0F" w:rsidRPr="004F069F" w:rsidRDefault="00B90E0F" w:rsidP="00BE2E42">
      <w:pPr>
        <w:ind w:firstLine="0"/>
        <w:rPr>
          <w:b/>
        </w:rPr>
      </w:pPr>
    </w:p>
    <w:p w14:paraId="105EBBA1" w14:textId="13EC584E" w:rsidR="00B90E0F" w:rsidRPr="00B90E0F" w:rsidRDefault="00B90E0F" w:rsidP="00B90E0F">
      <w:pPr>
        <w:rPr>
          <w:bCs/>
        </w:rPr>
      </w:pPr>
      <w:r w:rsidRPr="004F069F">
        <w:rPr>
          <w:bCs/>
        </w:rPr>
        <w:t xml:space="preserve">Observe que toda figura ou tabela </w:t>
      </w:r>
      <w:r w:rsidRPr="004F069F">
        <w:rPr>
          <w:color w:val="000000" w:themeColor="text1"/>
        </w:rPr>
        <w:t>deve ser citada no texto pelo número e explicada.</w:t>
      </w:r>
    </w:p>
    <w:p w14:paraId="3E0C72A3" w14:textId="77777777" w:rsidR="00B90E0F" w:rsidRDefault="00B90E0F" w:rsidP="00BE2E42">
      <w:pPr>
        <w:ind w:firstLine="0"/>
        <w:rPr>
          <w:b/>
        </w:rPr>
      </w:pPr>
    </w:p>
    <w:p w14:paraId="2C811E5F" w14:textId="77777777" w:rsidR="00B90E0F" w:rsidRPr="00F22964" w:rsidRDefault="00B90E0F" w:rsidP="00BE2E42">
      <w:pPr>
        <w:ind w:firstLine="0"/>
        <w:rPr>
          <w:b/>
        </w:rPr>
      </w:pPr>
    </w:p>
    <w:p w14:paraId="62D8E73D" w14:textId="375E0596" w:rsidR="00081823" w:rsidRPr="00F22964" w:rsidRDefault="00D55043" w:rsidP="00BE2E42">
      <w:pPr>
        <w:ind w:firstLine="0"/>
        <w:rPr>
          <w:b/>
        </w:rPr>
      </w:pPr>
      <w:r w:rsidRPr="00F22964">
        <w:rPr>
          <w:b/>
        </w:rPr>
        <w:t>ANÁLISE</w:t>
      </w:r>
      <w:r w:rsidR="00F0493D" w:rsidRPr="00F22964">
        <w:rPr>
          <w:b/>
        </w:rPr>
        <w:t>S E RESULTADOS</w:t>
      </w:r>
    </w:p>
    <w:p w14:paraId="52DFAD36" w14:textId="77777777" w:rsidR="00BE2E42" w:rsidRPr="00F22964" w:rsidRDefault="00BE2E42" w:rsidP="0019060A"/>
    <w:p w14:paraId="736E524B" w14:textId="32CACA1C" w:rsidR="0019060A" w:rsidRPr="00F22964" w:rsidRDefault="00F0493D" w:rsidP="0019060A">
      <w:r w:rsidRPr="00F22964">
        <w:t>Neste tópico devem ser apresentados os resultados da pesquisa, bem como as análises feitas pelo(s) autor(es). Para desenvolver esta análise o(s) autor(es) pode(m) utilizar gráficos, tabelas e outros recursos que julgue(m) necessário.</w:t>
      </w:r>
    </w:p>
    <w:p w14:paraId="14BA62AC" w14:textId="77777777" w:rsidR="0039174D" w:rsidRPr="00F22964" w:rsidRDefault="0039174D" w:rsidP="00BE2E42">
      <w:pPr>
        <w:ind w:firstLine="0"/>
        <w:rPr>
          <w:b/>
        </w:rPr>
      </w:pPr>
    </w:p>
    <w:p w14:paraId="5A9A2580" w14:textId="77777777" w:rsidR="00F0493D" w:rsidRPr="00F22964" w:rsidRDefault="00F0493D" w:rsidP="00BE2E42">
      <w:pPr>
        <w:ind w:firstLine="0"/>
        <w:rPr>
          <w:b/>
        </w:rPr>
      </w:pPr>
    </w:p>
    <w:p w14:paraId="62D8E73E" w14:textId="75B1F223" w:rsidR="00565089" w:rsidRPr="00522930" w:rsidRDefault="00565089" w:rsidP="00BE2E42">
      <w:pPr>
        <w:ind w:firstLine="0"/>
        <w:rPr>
          <w:b/>
        </w:rPr>
      </w:pPr>
      <w:r w:rsidRPr="00F22964">
        <w:rPr>
          <w:b/>
        </w:rPr>
        <w:t>CO</w:t>
      </w:r>
      <w:r w:rsidRPr="00522930">
        <w:rPr>
          <w:b/>
        </w:rPr>
        <w:t xml:space="preserve">NSIDERAÇÕES FINAIS </w:t>
      </w:r>
    </w:p>
    <w:p w14:paraId="369E1C1D" w14:textId="77777777" w:rsidR="00BE2E42" w:rsidRPr="00522930" w:rsidRDefault="00BE2E42" w:rsidP="00BE2E42"/>
    <w:p w14:paraId="4B343399" w14:textId="77777777" w:rsidR="00F0493D" w:rsidRPr="00522930" w:rsidRDefault="00F0493D" w:rsidP="00F0493D">
      <w:pPr>
        <w:ind w:firstLine="708"/>
      </w:pPr>
      <w:r w:rsidRPr="00522930">
        <w:t xml:space="preserve">Parte final do texto, onde são apresentadas as conclusões relativas ao estudo. É o espaço onde o(s) autor(es) apresenta(m) o fechamento de seu estudo e dos resultados da pesquisa, a partir da análise dos materiais apresentados, estabelecendo relações com os objetivos e a problemática do estudo. </w:t>
      </w:r>
    </w:p>
    <w:p w14:paraId="2CAC6161" w14:textId="77777777" w:rsidR="00F0493D" w:rsidRPr="00522930" w:rsidRDefault="00F0493D" w:rsidP="00F0493D">
      <w:pPr>
        <w:ind w:firstLine="708"/>
      </w:pPr>
      <w:r w:rsidRPr="00522930">
        <w:t>É facultado ao(s) autor(es) apresentar(em) nesta seção os desdobramentos relativos à importância, projeção e repercussão do trabalho. É sugerida, inclusive, a apresentação de uma proposta para estudos futuros sobre o mesmo tema.</w:t>
      </w:r>
    </w:p>
    <w:p w14:paraId="46A31822" w14:textId="0BB19A2D" w:rsidR="00A305DD" w:rsidRPr="00522930" w:rsidRDefault="00F0493D" w:rsidP="00F0493D">
      <w:r w:rsidRPr="00522930">
        <w:t>O texto deve ser claro, breve e direto. É constituído de vários parágrafos, porém o(s) autor(es) não pode(m</w:t>
      </w:r>
      <w:r w:rsidRPr="004F069F">
        <w:t>) utilizar de sub</w:t>
      </w:r>
      <w:r w:rsidR="00F22964" w:rsidRPr="004F069F">
        <w:t>seções</w:t>
      </w:r>
      <w:r w:rsidRPr="004F069F">
        <w:t xml:space="preserve"> para isto. Ou</w:t>
      </w:r>
      <w:r w:rsidRPr="00522930">
        <w:t xml:space="preserve"> seja, é um texto único subdividido apenas em parágrafo</w:t>
      </w:r>
      <w:r w:rsidR="004F069F">
        <w:t>s</w:t>
      </w:r>
      <w:r w:rsidR="00A21403" w:rsidRPr="00522930">
        <w:t>.</w:t>
      </w:r>
    </w:p>
    <w:p w14:paraId="6C04DC5D" w14:textId="77777777" w:rsidR="00555E31" w:rsidRPr="00522930" w:rsidRDefault="00555E31" w:rsidP="00BE2E42"/>
    <w:p w14:paraId="20CEBC36" w14:textId="77777777" w:rsidR="00242E6E" w:rsidRPr="00522930" w:rsidRDefault="00242E6E" w:rsidP="00BE2E42"/>
    <w:p w14:paraId="62D8E73F" w14:textId="28AFBD7F" w:rsidR="00565089" w:rsidRPr="00522930" w:rsidRDefault="00565089" w:rsidP="00BE2E42">
      <w:pPr>
        <w:ind w:firstLine="0"/>
        <w:jc w:val="left"/>
        <w:rPr>
          <w:b/>
        </w:rPr>
      </w:pPr>
      <w:r w:rsidRPr="00522930">
        <w:rPr>
          <w:b/>
        </w:rPr>
        <w:t>REFER</w:t>
      </w:r>
      <w:r w:rsidR="00F0493D" w:rsidRPr="00522930">
        <w:rPr>
          <w:b/>
        </w:rPr>
        <w:t>Ê</w:t>
      </w:r>
      <w:r w:rsidRPr="00522930">
        <w:rPr>
          <w:b/>
        </w:rPr>
        <w:t xml:space="preserve">NCIAS </w:t>
      </w:r>
    </w:p>
    <w:p w14:paraId="649A6B86" w14:textId="77777777" w:rsidR="00F0493D" w:rsidRPr="00522930" w:rsidRDefault="00F0493D" w:rsidP="00F0493D">
      <w:pPr>
        <w:pStyle w:val="SemEspaamento"/>
      </w:pPr>
    </w:p>
    <w:p w14:paraId="0902F0BC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color w:val="000000" w:themeColor="text1"/>
        </w:rPr>
        <w:t>Elemento obrigatório. As referências consistem em um conjunto padronizado de elementos que identificam ao leitor os documentos e materiais utilizados para a elaboração do trabalho apresentado e são elaboradas conforme a ABNT NBR 6023.</w:t>
      </w:r>
    </w:p>
    <w:p w14:paraId="50DA0655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color w:val="000000" w:themeColor="text1"/>
        </w:rPr>
        <w:t>Os elementos essenciais em uma referência são descritos abaixo, na forma e sequência com que devem ser grafados.</w:t>
      </w:r>
    </w:p>
    <w:p w14:paraId="5731C0E5" w14:textId="77777777" w:rsidR="00CB442C" w:rsidRPr="00194BAC" w:rsidRDefault="00CB442C" w:rsidP="00CB442C">
      <w:pPr>
        <w:rPr>
          <w:color w:val="000000" w:themeColor="text1"/>
          <w:sz w:val="6"/>
          <w:szCs w:val="6"/>
        </w:rPr>
      </w:pPr>
    </w:p>
    <w:p w14:paraId="2AC1FF1D" w14:textId="77777777" w:rsidR="00CB442C" w:rsidRPr="00194BAC" w:rsidRDefault="00CB442C" w:rsidP="00194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color w:val="000000" w:themeColor="text1"/>
        </w:rPr>
      </w:pPr>
      <w:r w:rsidRPr="00194BAC">
        <w:rPr>
          <w:color w:val="000000" w:themeColor="text1"/>
        </w:rPr>
        <w:t xml:space="preserve">SOBRENOME, Nome. </w:t>
      </w:r>
      <w:r w:rsidRPr="00194BAC">
        <w:rPr>
          <w:b/>
          <w:color w:val="000000" w:themeColor="text1"/>
        </w:rPr>
        <w:t>Título</w:t>
      </w:r>
      <w:r w:rsidRPr="00194BAC">
        <w:rPr>
          <w:color w:val="000000" w:themeColor="text1"/>
        </w:rPr>
        <w:t>. Subtítulo (se houver). Edição. Local: Editora, Data da Publicação.</w:t>
      </w:r>
    </w:p>
    <w:p w14:paraId="6F64C0EB" w14:textId="474622C9" w:rsidR="00CB442C" w:rsidRPr="00194BAC" w:rsidRDefault="00CB442C" w:rsidP="00CB442C">
      <w:pPr>
        <w:rPr>
          <w:color w:val="000000" w:themeColor="text1"/>
        </w:rPr>
      </w:pPr>
      <w:r w:rsidRPr="00194BAC">
        <w:rPr>
          <w:b/>
          <w:bCs/>
          <w:color w:val="000000" w:themeColor="text1"/>
        </w:rPr>
        <w:t>Atenção:</w:t>
      </w:r>
      <w:r w:rsidRPr="00194BAC">
        <w:rPr>
          <w:color w:val="000000" w:themeColor="text1"/>
        </w:rPr>
        <w:t xml:space="preserve"> nos materiais disponibilizados online, duas datas serão inseridas nas referências: a data de publicação do material e a data de acesso ao material. A que deve ser citada no texto é a de publicação. Caso ela não possa ser localizada no material citado, proceder de acordo com as orientações da ABNT NBR 6023, no item 8.6.1.3 (ou item 2.4 do </w:t>
      </w:r>
      <w:r w:rsidR="00EF3986" w:rsidRPr="00194BAC">
        <w:rPr>
          <w:color w:val="000000" w:themeColor="text1"/>
        </w:rPr>
        <w:t>Modelo_</w:t>
      </w:r>
      <w:r w:rsidRPr="00194BAC">
        <w:rPr>
          <w:color w:val="000000" w:themeColor="text1"/>
        </w:rPr>
        <w:t xml:space="preserve">TG_MONOGRAFIA_FATECJD_2023). </w:t>
      </w:r>
    </w:p>
    <w:p w14:paraId="0749D8DB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color w:val="000000" w:themeColor="text1"/>
        </w:rPr>
        <w:lastRenderedPageBreak/>
        <w:t>O Mecanismo Online para Referências (MORE) é uma ferramenta gratuita para a escrita das referências de acordo com as regras da ABNT, de uma forma automatizada. Ele pode ser acessado em https://more.ufsc.br/.</w:t>
      </w:r>
    </w:p>
    <w:p w14:paraId="3711092C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color w:val="000000" w:themeColor="text1"/>
        </w:rPr>
        <w:t>De modo geral, o texto das referências é escrito usando a seguinte formatação:</w:t>
      </w:r>
    </w:p>
    <w:p w14:paraId="2399BEFE" w14:textId="77777777" w:rsidR="00CB442C" w:rsidRPr="00194BAC" w:rsidRDefault="00CB442C" w:rsidP="00CB442C">
      <w:pPr>
        <w:pStyle w:val="PargrafodaLista"/>
        <w:numPr>
          <w:ilvl w:val="0"/>
          <w:numId w:val="9"/>
        </w:numPr>
        <w:rPr>
          <w:color w:val="000000" w:themeColor="text1"/>
        </w:rPr>
      </w:pPr>
      <w:r w:rsidRPr="00194BAC">
        <w:rPr>
          <w:color w:val="000000" w:themeColor="text1"/>
        </w:rPr>
        <w:t>Espaço simples (1,0) entre linhas;</w:t>
      </w:r>
    </w:p>
    <w:p w14:paraId="5C40E03A" w14:textId="77777777" w:rsidR="00CB442C" w:rsidRPr="00194BAC" w:rsidRDefault="00CB442C" w:rsidP="00CB442C">
      <w:pPr>
        <w:pStyle w:val="PargrafodaLista"/>
        <w:numPr>
          <w:ilvl w:val="0"/>
          <w:numId w:val="9"/>
        </w:numPr>
        <w:rPr>
          <w:color w:val="000000" w:themeColor="text1"/>
        </w:rPr>
      </w:pPr>
      <w:r w:rsidRPr="00194BAC">
        <w:rPr>
          <w:color w:val="000000" w:themeColor="text1"/>
        </w:rPr>
        <w:t>Espaço de uma linha entre uma referência e outra (digite ENTER);</w:t>
      </w:r>
    </w:p>
    <w:p w14:paraId="3FE6F5A0" w14:textId="77777777" w:rsidR="00CB442C" w:rsidRPr="00194BAC" w:rsidRDefault="00CB442C" w:rsidP="00CB442C">
      <w:pPr>
        <w:pStyle w:val="PargrafodaLista"/>
        <w:numPr>
          <w:ilvl w:val="0"/>
          <w:numId w:val="9"/>
        </w:numPr>
        <w:rPr>
          <w:color w:val="000000" w:themeColor="text1"/>
        </w:rPr>
      </w:pPr>
      <w:r w:rsidRPr="00194BAC">
        <w:rPr>
          <w:color w:val="000000" w:themeColor="text1"/>
        </w:rPr>
        <w:t>Ordem alfabética;</w:t>
      </w:r>
    </w:p>
    <w:p w14:paraId="1A69CBD3" w14:textId="77777777" w:rsidR="00CB442C" w:rsidRPr="00194BAC" w:rsidRDefault="00CB442C" w:rsidP="00CB442C">
      <w:pPr>
        <w:pStyle w:val="PargrafodaLista"/>
        <w:numPr>
          <w:ilvl w:val="0"/>
          <w:numId w:val="9"/>
        </w:numPr>
        <w:rPr>
          <w:color w:val="000000" w:themeColor="text1"/>
        </w:rPr>
      </w:pPr>
      <w:r w:rsidRPr="00194BAC">
        <w:rPr>
          <w:color w:val="000000" w:themeColor="text1"/>
        </w:rPr>
        <w:t>Alinhamento à esquerda;</w:t>
      </w:r>
    </w:p>
    <w:p w14:paraId="67BD292E" w14:textId="77777777" w:rsidR="00CB442C" w:rsidRPr="00194BAC" w:rsidRDefault="00CB442C" w:rsidP="00CB442C">
      <w:pPr>
        <w:pStyle w:val="PargrafodaLista"/>
        <w:numPr>
          <w:ilvl w:val="0"/>
          <w:numId w:val="9"/>
        </w:numPr>
        <w:rPr>
          <w:color w:val="000000" w:themeColor="text1"/>
        </w:rPr>
      </w:pPr>
      <w:r w:rsidRPr="00194BAC">
        <w:rPr>
          <w:color w:val="000000" w:themeColor="text1"/>
        </w:rPr>
        <w:t>Nome dos autores padronizados (decidir se serão abreviados ou por extenso).</w:t>
      </w:r>
    </w:p>
    <w:p w14:paraId="5EE1A725" w14:textId="77777777" w:rsidR="00CB442C" w:rsidRPr="00194BAC" w:rsidRDefault="00CB442C" w:rsidP="00CB442C">
      <w:pPr>
        <w:rPr>
          <w:color w:val="000000" w:themeColor="text1"/>
        </w:rPr>
      </w:pPr>
    </w:p>
    <w:p w14:paraId="11D623B1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b/>
          <w:bCs/>
          <w:color w:val="000000" w:themeColor="text1"/>
        </w:rPr>
        <w:t>Observações importantes</w:t>
      </w:r>
      <w:r w:rsidRPr="00194BAC">
        <w:rPr>
          <w:color w:val="000000" w:themeColor="text1"/>
        </w:rPr>
        <w:t xml:space="preserve">: </w:t>
      </w:r>
    </w:p>
    <w:p w14:paraId="5F23EA55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>Todas as referências que estiverem aqui descritas dever estar citadas no texto corretamente.</w:t>
      </w:r>
    </w:p>
    <w:p w14:paraId="7FE19F15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 xml:space="preserve">Havendo repetição de autores, seus nomes devem ser escritos por extenso em cada entrada, não mais adotando-se o </w:t>
      </w:r>
      <w:proofErr w:type="spellStart"/>
      <w:r w:rsidRPr="00194BAC">
        <w:rPr>
          <w:i/>
          <w:iCs/>
          <w:color w:val="000000" w:themeColor="text1"/>
        </w:rPr>
        <w:t>underline</w:t>
      </w:r>
      <w:proofErr w:type="spellEnd"/>
      <w:r w:rsidRPr="00194BAC">
        <w:rPr>
          <w:color w:val="000000" w:themeColor="text1"/>
        </w:rPr>
        <w:t>.</w:t>
      </w:r>
    </w:p>
    <w:p w14:paraId="0DA0F187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>Todas as citações feitas no texto devem possuir as respectivas referências aqui.</w:t>
      </w:r>
    </w:p>
    <w:p w14:paraId="725E761F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>Cuidado, um erro comum é colocar o ano nas citações nos textos diferente do ano da referência feita ao final.</w:t>
      </w:r>
    </w:p>
    <w:p w14:paraId="2CE6784D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>A ABNT NBR 14724 informa que todo o texto deve ser em preto, inclusive as referências, sendo assim, estas devem ser impressas em preto, quando há referências extraídas da internet, retirar inclusive o sublinhado.</w:t>
      </w:r>
    </w:p>
    <w:p w14:paraId="20A1F153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>A ABNT NBR 6023 é completa e fácil de ser entendida, possui muitos exemplos, deve ser usada para que a elucidação das dúvidas.</w:t>
      </w:r>
    </w:p>
    <w:p w14:paraId="7FB3BE56" w14:textId="77777777" w:rsidR="00CB442C" w:rsidRPr="00194BAC" w:rsidRDefault="00CB442C" w:rsidP="00CB442C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00194BAC">
        <w:rPr>
          <w:color w:val="000000" w:themeColor="text1"/>
        </w:rPr>
        <w:t>Havendo duas ou mais obras de um autor com o mesmo ano de publicação, elas devem ser diferenciadas adotando-se letras minúsculas após o ano (</w:t>
      </w:r>
      <w:proofErr w:type="spellStart"/>
      <w:r w:rsidRPr="00194BAC">
        <w:rPr>
          <w:color w:val="000000" w:themeColor="text1"/>
        </w:rPr>
        <w:t>ex</w:t>
      </w:r>
      <w:proofErr w:type="spellEnd"/>
      <w:r w:rsidRPr="00194BAC">
        <w:rPr>
          <w:color w:val="000000" w:themeColor="text1"/>
        </w:rPr>
        <w:t>: 2023a e 2023b), tanto nas referências quanto nas citações.</w:t>
      </w:r>
    </w:p>
    <w:p w14:paraId="2D99EA7F" w14:textId="77777777" w:rsidR="00CB442C" w:rsidRPr="00194BAC" w:rsidRDefault="00CB442C" w:rsidP="00CB442C">
      <w:pPr>
        <w:rPr>
          <w:color w:val="000000" w:themeColor="text1"/>
        </w:rPr>
      </w:pPr>
    </w:p>
    <w:p w14:paraId="04C5CA5B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color w:val="000000" w:themeColor="text1"/>
        </w:rPr>
        <w:t xml:space="preserve">Para documentos legais (constituição, emendas constitucionais, leis complementares e ordinárias, medidas provisórias, decretos, resoluções), tem-se como elementos essenciais: jurisdição, título, numeração, data e dados da publicação; no caso de constituição e emendas, entre o nome da jurisdição e o título, acrescentar a palavra Constituição e o ano de promulgação entre parênteses (vide ABNT NBR 6023). </w:t>
      </w:r>
    </w:p>
    <w:p w14:paraId="32F0ABB9" w14:textId="77777777" w:rsidR="00CB442C" w:rsidRPr="00194BAC" w:rsidRDefault="00CB442C" w:rsidP="00CB442C">
      <w:pPr>
        <w:rPr>
          <w:color w:val="000000" w:themeColor="text1"/>
        </w:rPr>
      </w:pPr>
    </w:p>
    <w:p w14:paraId="55F8A78E" w14:textId="77777777" w:rsidR="00CB442C" w:rsidRPr="00194BAC" w:rsidRDefault="00CB442C" w:rsidP="00CB442C">
      <w:pPr>
        <w:rPr>
          <w:color w:val="000000" w:themeColor="text1"/>
        </w:rPr>
      </w:pPr>
      <w:r w:rsidRPr="00194BAC">
        <w:rPr>
          <w:color w:val="000000" w:themeColor="text1"/>
        </w:rPr>
        <w:t>Na sequência, podem ser encontrados diversos exemplos de referências.</w:t>
      </w:r>
    </w:p>
    <w:p w14:paraId="3F40DA23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35FD4B9B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ALVES, D. P. </w:t>
      </w:r>
      <w:r w:rsidRPr="00194BAC">
        <w:rPr>
          <w:b/>
          <w:bCs/>
          <w:color w:val="000000" w:themeColor="text1"/>
        </w:rPr>
        <w:t>Implementação de conceitos de manufatura colaborativa</w:t>
      </w:r>
      <w:r w:rsidRPr="00194BAC">
        <w:rPr>
          <w:color w:val="000000" w:themeColor="text1"/>
        </w:rPr>
        <w:t>: um projeto virtual. 2008. Trabalho de Conclusão de Curso (Bacharelado em Engenharia Industrial Mecânica) – Universidade Tecnológica Federal do Paraná, Curitiba, 2008.</w:t>
      </w:r>
    </w:p>
    <w:p w14:paraId="792CE6BE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278AB6D6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  <w:lang w:val="en-US"/>
        </w:rPr>
        <w:t xml:space="preserve">AMERICAN LIBRARY ASSOCIATION. </w:t>
      </w:r>
      <w:r w:rsidRPr="00194BAC">
        <w:rPr>
          <w:rFonts w:cs="Arial"/>
          <w:i/>
          <w:iCs/>
          <w:color w:val="000000" w:themeColor="text1"/>
          <w:lang w:val="en-US"/>
        </w:rPr>
        <w:t>et al.</w:t>
      </w:r>
      <w:r w:rsidRPr="00194BAC">
        <w:rPr>
          <w:rFonts w:cs="Arial"/>
          <w:color w:val="000000" w:themeColor="text1"/>
          <w:lang w:val="en-US"/>
        </w:rPr>
        <w:t xml:space="preserve"> </w:t>
      </w:r>
      <w:r w:rsidRPr="00194BAC">
        <w:rPr>
          <w:rFonts w:cs="Arial"/>
          <w:b/>
          <w:iCs/>
          <w:color w:val="000000" w:themeColor="text1"/>
        </w:rPr>
        <w:t>Código de Catalogação Anglo- Americano</w:t>
      </w:r>
      <w:r w:rsidRPr="00194BAC">
        <w:rPr>
          <w:rFonts w:cs="Arial"/>
          <w:b/>
          <w:color w:val="000000" w:themeColor="text1"/>
        </w:rPr>
        <w:t>.</w:t>
      </w:r>
      <w:r w:rsidRPr="00194BAC">
        <w:rPr>
          <w:rFonts w:cs="Arial"/>
          <w:color w:val="000000" w:themeColor="text1"/>
        </w:rPr>
        <w:t xml:space="preserve"> Tradução da parte I e apêndices sob a responsabilidade da</w:t>
      </w:r>
      <w:r w:rsidRPr="00194BAC">
        <w:rPr>
          <w:rFonts w:cs="Arial"/>
          <w:i/>
          <w:iCs/>
          <w:color w:val="000000" w:themeColor="text1"/>
        </w:rPr>
        <w:t xml:space="preserve"> </w:t>
      </w:r>
      <w:r w:rsidRPr="00194BAC">
        <w:rPr>
          <w:rFonts w:cs="Arial"/>
          <w:color w:val="000000" w:themeColor="text1"/>
        </w:rPr>
        <w:t>Comissão Brasileira de Documentação em Processos Técnicos; Federação</w:t>
      </w:r>
      <w:r w:rsidRPr="00194BAC">
        <w:rPr>
          <w:rFonts w:cs="Arial"/>
          <w:i/>
          <w:iCs/>
          <w:color w:val="000000" w:themeColor="text1"/>
        </w:rPr>
        <w:t xml:space="preserve"> </w:t>
      </w:r>
      <w:r w:rsidRPr="00194BAC">
        <w:rPr>
          <w:rFonts w:cs="Arial"/>
          <w:color w:val="000000" w:themeColor="text1"/>
        </w:rPr>
        <w:t>Brasileira de Associação de Bibliotecários. 2. ed. São Paulo: FEBAB, 1983, v.1, 424 p.</w:t>
      </w:r>
    </w:p>
    <w:p w14:paraId="0F950337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68F36277" w14:textId="77777777" w:rsidR="00E55F19" w:rsidRPr="00194BAC" w:rsidRDefault="00E55F19" w:rsidP="00CB442C">
      <w:pPr>
        <w:ind w:firstLine="0"/>
        <w:jc w:val="left"/>
        <w:rPr>
          <w:rFonts w:cs="Arial"/>
          <w:color w:val="000000" w:themeColor="text1"/>
        </w:rPr>
      </w:pPr>
    </w:p>
    <w:p w14:paraId="3D806593" w14:textId="77777777" w:rsidR="00E55F19" w:rsidRPr="00194BAC" w:rsidRDefault="00E55F19" w:rsidP="00CB442C">
      <w:pPr>
        <w:ind w:firstLine="0"/>
        <w:jc w:val="left"/>
        <w:rPr>
          <w:rFonts w:cs="Arial"/>
          <w:color w:val="000000" w:themeColor="text1"/>
        </w:rPr>
      </w:pPr>
    </w:p>
    <w:p w14:paraId="62A915CB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lastRenderedPageBreak/>
        <w:t xml:space="preserve">ANTICAST 66: as histórias e teorias das cores. Entrevistadores: Ivan </w:t>
      </w:r>
      <w:proofErr w:type="spellStart"/>
      <w:r w:rsidRPr="00194BAC">
        <w:rPr>
          <w:color w:val="000000" w:themeColor="text1"/>
        </w:rPr>
        <w:t>Mizanzuk</w:t>
      </w:r>
      <w:proofErr w:type="spellEnd"/>
      <w:r w:rsidRPr="00194BAC">
        <w:rPr>
          <w:color w:val="000000" w:themeColor="text1"/>
        </w:rPr>
        <w:t>, Rafael Ancara e Marcos Beccari. Entrevistada: Luciana Martha Silveira. [</w:t>
      </w:r>
      <w:r w:rsidRPr="00194BAC">
        <w:rPr>
          <w:i/>
          <w:iCs/>
          <w:color w:val="000000" w:themeColor="text1"/>
        </w:rPr>
        <w:t>S. l.</w:t>
      </w:r>
      <w:r w:rsidRPr="00194BAC">
        <w:rPr>
          <w:color w:val="000000" w:themeColor="text1"/>
        </w:rPr>
        <w:t xml:space="preserve">]: Brainstorm9, 31 jan. 2013. </w:t>
      </w:r>
      <w:r w:rsidRPr="00194BAC">
        <w:rPr>
          <w:i/>
          <w:iCs/>
          <w:color w:val="000000" w:themeColor="text1"/>
        </w:rPr>
        <w:t>Podcast</w:t>
      </w:r>
      <w:r w:rsidRPr="00194BAC">
        <w:rPr>
          <w:color w:val="000000" w:themeColor="text1"/>
        </w:rPr>
        <w:t>. Disponível em: https://soundcloud.com/anticastdesign/anticast-66-as-hist-rias-e/s-OImz9. Acesso em: 22 ago. 2014.</w:t>
      </w:r>
    </w:p>
    <w:p w14:paraId="0BB5EB29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5D0B3246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6023: </w:t>
      </w:r>
      <w:r w:rsidRPr="00194BAC">
        <w:rPr>
          <w:color w:val="000000" w:themeColor="text1"/>
        </w:rPr>
        <w:t>Informação e documentação – Referências – Elaboração. Rio de Janeiro: ABNT, 2018.</w:t>
      </w:r>
    </w:p>
    <w:p w14:paraId="119491FB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0BB108E7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>NBR 6024:</w:t>
      </w:r>
      <w:r w:rsidRPr="00194BAC">
        <w:rPr>
          <w:color w:val="000000" w:themeColor="text1"/>
        </w:rPr>
        <w:t xml:space="preserve"> Informação e documentação – Numeração progressiva das seções de um documento escrito – Apresentação. Rio de Janeiro: ABNT, 2012.</w:t>
      </w:r>
    </w:p>
    <w:p w14:paraId="21AF3AAB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5A6A872A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6027: </w:t>
      </w:r>
      <w:r w:rsidRPr="00194BAC">
        <w:rPr>
          <w:color w:val="000000" w:themeColor="text1"/>
        </w:rPr>
        <w:t>Informação e documentação – Sumário – Apresentação. Rio de Janeiro: ABNT, 2012.</w:t>
      </w:r>
    </w:p>
    <w:p w14:paraId="43D03651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25C09606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6028: </w:t>
      </w:r>
      <w:r w:rsidRPr="00194BAC">
        <w:rPr>
          <w:color w:val="000000" w:themeColor="text1"/>
        </w:rPr>
        <w:t>Informação e documentação – Resumo – Procedimento. Rio de Janeiro: ABNT, 2021.</w:t>
      </w:r>
    </w:p>
    <w:p w14:paraId="68481A6D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312AB4EB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6034: </w:t>
      </w:r>
      <w:r w:rsidRPr="00194BAC">
        <w:rPr>
          <w:color w:val="000000" w:themeColor="text1"/>
        </w:rPr>
        <w:t>Informação e documentação – Índice – Apresentação. Rio de Janeiro: ABNT, 2004a.</w:t>
      </w:r>
    </w:p>
    <w:p w14:paraId="4E6B75BC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0B908963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10520: </w:t>
      </w:r>
      <w:r w:rsidRPr="00194BAC">
        <w:rPr>
          <w:color w:val="000000" w:themeColor="text1"/>
        </w:rPr>
        <w:t>Informação e documentação – Citações em documentos – Apresentação. Rio de Janeiro: ABNT, 2023.</w:t>
      </w:r>
    </w:p>
    <w:p w14:paraId="42F35782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0C70E714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12225: </w:t>
      </w:r>
      <w:r w:rsidRPr="00194BAC">
        <w:rPr>
          <w:color w:val="000000" w:themeColor="text1"/>
        </w:rPr>
        <w:t>Informação e documentação – Lombada – Apresentação. Rio de Janeiro: ABNT, 2004b.</w:t>
      </w:r>
    </w:p>
    <w:p w14:paraId="625D9D5D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3C6AF458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ASSOCIAÇÃO BRASILEIRA DE NORMAS TÉCNICAS. </w:t>
      </w:r>
      <w:r w:rsidRPr="00194BAC">
        <w:rPr>
          <w:b/>
          <w:color w:val="000000" w:themeColor="text1"/>
        </w:rPr>
        <w:t xml:space="preserve">NBR 14724: </w:t>
      </w:r>
      <w:r w:rsidRPr="00194BAC">
        <w:rPr>
          <w:color w:val="000000" w:themeColor="text1"/>
        </w:rPr>
        <w:t>Informação e documentação – Trabalhos acadêmicos – Apresentação. Rio de Janeiro: ABNT, 2011.</w:t>
      </w:r>
    </w:p>
    <w:p w14:paraId="6E2C9B99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405A2F4C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BALBY, C. N. </w:t>
      </w:r>
      <w:r w:rsidRPr="00194BAC">
        <w:rPr>
          <w:rFonts w:cs="Arial"/>
          <w:bCs/>
          <w:color w:val="000000" w:themeColor="text1"/>
        </w:rPr>
        <w:t>Formatos de intercâmbio de registros bibliográficos: conceitos básicos.</w:t>
      </w:r>
      <w:r w:rsidRPr="00194BAC">
        <w:rPr>
          <w:rFonts w:cs="Arial"/>
          <w:color w:val="000000" w:themeColor="text1"/>
        </w:rPr>
        <w:t xml:space="preserve"> </w:t>
      </w:r>
      <w:r w:rsidRPr="00194BAC">
        <w:rPr>
          <w:rFonts w:cs="Arial"/>
          <w:b/>
          <w:bCs/>
          <w:color w:val="000000" w:themeColor="text1"/>
        </w:rPr>
        <w:t>Cadernos da FFC</w:t>
      </w:r>
      <w:r w:rsidRPr="00194BAC">
        <w:rPr>
          <w:rFonts w:cs="Arial"/>
          <w:color w:val="000000" w:themeColor="text1"/>
        </w:rPr>
        <w:t xml:space="preserve">, Marília, v. 4, n. 1. p. 29-35, 1995. </w:t>
      </w:r>
    </w:p>
    <w:p w14:paraId="5ED5540B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3906173E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BARBOSA, A. P. </w:t>
      </w:r>
      <w:r w:rsidRPr="00194BAC">
        <w:rPr>
          <w:rFonts w:cs="Arial"/>
          <w:b/>
          <w:bCs/>
          <w:color w:val="000000" w:themeColor="text1"/>
        </w:rPr>
        <w:t>Novos rumos da catalogação</w:t>
      </w:r>
      <w:r w:rsidRPr="00194BAC">
        <w:rPr>
          <w:rFonts w:cs="Arial"/>
          <w:color w:val="000000" w:themeColor="text1"/>
        </w:rPr>
        <w:t>. Rio de Janeiro: BNG/</w:t>
      </w:r>
      <w:proofErr w:type="spellStart"/>
      <w:r w:rsidRPr="00194BAC">
        <w:rPr>
          <w:rFonts w:cs="Arial"/>
          <w:color w:val="000000" w:themeColor="text1"/>
        </w:rPr>
        <w:t>Brasilart</w:t>
      </w:r>
      <w:proofErr w:type="spellEnd"/>
      <w:r w:rsidRPr="00194BAC">
        <w:rPr>
          <w:rFonts w:cs="Arial"/>
          <w:color w:val="000000" w:themeColor="text1"/>
        </w:rPr>
        <w:t>, 1978. 245 p.</w:t>
      </w:r>
    </w:p>
    <w:p w14:paraId="39B678EB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2849AF95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BARSOTTI, R. </w:t>
      </w:r>
      <w:r w:rsidRPr="00194BAC">
        <w:rPr>
          <w:rFonts w:cs="Arial"/>
          <w:b/>
          <w:color w:val="000000" w:themeColor="text1"/>
        </w:rPr>
        <w:t>A informática na biblioteconomia e na documentação</w:t>
      </w:r>
      <w:r w:rsidRPr="00194BAC">
        <w:rPr>
          <w:rFonts w:cs="Arial"/>
          <w:color w:val="000000" w:themeColor="text1"/>
        </w:rPr>
        <w:t>. São Paulo: Polis, 1990. 126 p.</w:t>
      </w:r>
    </w:p>
    <w:p w14:paraId="2DE1A34C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44426EFB" w14:textId="6CEE1376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BCN. BCN Treinamentos. </w:t>
      </w:r>
      <w:r w:rsidRPr="00194BAC">
        <w:rPr>
          <w:b/>
          <w:bCs/>
          <w:color w:val="000000" w:themeColor="text1"/>
        </w:rPr>
        <w:t xml:space="preserve">Plano de ação 5W2H: </w:t>
      </w:r>
      <w:r w:rsidRPr="00194BAC">
        <w:rPr>
          <w:color w:val="000000" w:themeColor="text1"/>
        </w:rPr>
        <w:t xml:space="preserve">conceito, criação e </w:t>
      </w:r>
      <w:proofErr w:type="gramStart"/>
      <w:r w:rsidRPr="00194BAC">
        <w:rPr>
          <w:color w:val="000000" w:themeColor="text1"/>
        </w:rPr>
        <w:t>exemplos</w:t>
      </w:r>
      <w:r w:rsidR="003777DD" w:rsidRPr="00194BAC">
        <w:rPr>
          <w:color w:val="000000" w:themeColor="text1"/>
        </w:rPr>
        <w:t>,</w:t>
      </w:r>
      <w:r w:rsidR="00194BAC" w:rsidRPr="00194BAC">
        <w:rPr>
          <w:color w:val="000000" w:themeColor="text1"/>
        </w:rPr>
        <w:t xml:space="preserve">   </w:t>
      </w:r>
      <w:proofErr w:type="gramEnd"/>
      <w:r w:rsidRPr="00194BAC">
        <w:rPr>
          <w:color w:val="000000" w:themeColor="text1"/>
        </w:rPr>
        <w:t>[20-</w:t>
      </w:r>
      <w:r w:rsidR="00CE27D8" w:rsidRPr="00194BAC">
        <w:rPr>
          <w:color w:val="000000" w:themeColor="text1"/>
        </w:rPr>
        <w:t>-</w:t>
      </w:r>
      <w:r w:rsidRPr="00194BAC">
        <w:rPr>
          <w:color w:val="000000" w:themeColor="text1"/>
        </w:rPr>
        <w:t>].</w:t>
      </w:r>
      <w:r w:rsidR="00CE27D8" w:rsidRPr="00194BAC">
        <w:rPr>
          <w:color w:val="000000" w:themeColor="text1"/>
        </w:rPr>
        <w:t xml:space="preserve"> </w:t>
      </w:r>
      <w:r w:rsidRPr="00194BAC">
        <w:rPr>
          <w:color w:val="000000" w:themeColor="text1"/>
        </w:rPr>
        <w:t>Disponível em: https://blog.bcntreinamentos.com.br/plano-de-acao-5w2h-conceito-criacao-e-exemplos/. Acesso em: 09 set. 2023.</w:t>
      </w:r>
    </w:p>
    <w:p w14:paraId="43A85AE4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2CB3B026" w14:textId="4792B80C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BRASIL. [Constituição (1988)]. </w:t>
      </w:r>
      <w:r w:rsidRPr="00194BAC">
        <w:rPr>
          <w:b/>
          <w:bCs/>
          <w:color w:val="000000" w:themeColor="text1"/>
        </w:rPr>
        <w:t>Constituição da República Federativa do Brasil</w:t>
      </w:r>
      <w:r w:rsidRPr="00194BAC">
        <w:rPr>
          <w:color w:val="000000" w:themeColor="text1"/>
        </w:rPr>
        <w:t>. Organizado por Cláudio Brandão de Oliveira. Rio de Janeiro: Roma Victor, 2002. 320</w:t>
      </w:r>
      <w:r w:rsidR="00B87D93" w:rsidRPr="00194BAC">
        <w:rPr>
          <w:color w:val="000000" w:themeColor="text1"/>
        </w:rPr>
        <w:t xml:space="preserve"> </w:t>
      </w:r>
      <w:r w:rsidRPr="00194BAC">
        <w:rPr>
          <w:color w:val="000000" w:themeColor="text1"/>
        </w:rPr>
        <w:t>p.</w:t>
      </w:r>
      <w:r w:rsidR="00B87D93" w:rsidRPr="00194BAC">
        <w:rPr>
          <w:color w:val="000000" w:themeColor="text1"/>
        </w:rPr>
        <w:t xml:space="preserve"> </w:t>
      </w:r>
    </w:p>
    <w:p w14:paraId="04797B0C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43723BA6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lastRenderedPageBreak/>
        <w:t xml:space="preserve">BRASIL. Lei nº 10.406, de 10 de janeiro de 2002. Institui o Código Civil. </w:t>
      </w:r>
      <w:r w:rsidRPr="00194BAC">
        <w:rPr>
          <w:b/>
          <w:bCs/>
          <w:color w:val="000000" w:themeColor="text1"/>
        </w:rPr>
        <w:t>Diário Oficial da União</w:t>
      </w:r>
      <w:r w:rsidRPr="00194BAC">
        <w:rPr>
          <w:color w:val="000000" w:themeColor="text1"/>
        </w:rPr>
        <w:t>: seção 1, Brasília, DF, ano 139, n. 8, p. 1-74, 11 jan. 2002. PL 634/1975.</w:t>
      </w:r>
    </w:p>
    <w:p w14:paraId="1067234D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5FC20C33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BRUSCHINI, C.; ARDAILLON, D.; UNBEHAUM, S. G. </w:t>
      </w:r>
      <w:r w:rsidRPr="00194BAC">
        <w:rPr>
          <w:rFonts w:cs="Arial"/>
          <w:b/>
          <w:color w:val="000000" w:themeColor="text1"/>
        </w:rPr>
        <w:t>Tesauro para estudo de gênero e sobre mulheres</w:t>
      </w:r>
      <w:r w:rsidRPr="00194BAC">
        <w:rPr>
          <w:rFonts w:cs="Arial"/>
          <w:color w:val="000000" w:themeColor="text1"/>
        </w:rPr>
        <w:t xml:space="preserve">. São Paulo: Editora 34; Fundação Carlos Chagas, 1998. 302 p. </w:t>
      </w:r>
    </w:p>
    <w:p w14:paraId="325AE874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64948181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CAMPELLO, B. S.; MAGALHÃES, M. H. A. </w:t>
      </w:r>
      <w:r w:rsidRPr="00194BAC">
        <w:rPr>
          <w:rFonts w:cs="Arial"/>
          <w:b/>
          <w:bCs/>
          <w:color w:val="000000" w:themeColor="text1"/>
        </w:rPr>
        <w:t>Introdução ao controle bibliográfico</w:t>
      </w:r>
      <w:r w:rsidRPr="00194BAC">
        <w:rPr>
          <w:rFonts w:cs="Arial"/>
          <w:color w:val="000000" w:themeColor="text1"/>
        </w:rPr>
        <w:t xml:space="preserve">. Brasília: </w:t>
      </w:r>
      <w:proofErr w:type="spellStart"/>
      <w:r w:rsidRPr="00194BAC">
        <w:rPr>
          <w:rFonts w:cs="Arial"/>
          <w:color w:val="000000" w:themeColor="text1"/>
        </w:rPr>
        <w:t>Briquet</w:t>
      </w:r>
      <w:proofErr w:type="spellEnd"/>
      <w:r w:rsidRPr="00194BAC">
        <w:rPr>
          <w:rFonts w:cs="Arial"/>
          <w:color w:val="000000" w:themeColor="text1"/>
        </w:rPr>
        <w:t xml:space="preserve"> de Lemos, 1997. 110 p.</w:t>
      </w:r>
    </w:p>
    <w:p w14:paraId="30392A20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1C11D58F" w14:textId="59308F02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CORREIA, R. M. R. Orelha do livro. </w:t>
      </w:r>
      <w:r w:rsidR="00B87D93" w:rsidRPr="00194BAC">
        <w:rPr>
          <w:rFonts w:cs="Arial"/>
          <w:i/>
          <w:iCs/>
          <w:color w:val="000000" w:themeColor="text1"/>
        </w:rPr>
        <w:t>In</w:t>
      </w:r>
      <w:r w:rsidRPr="00194BAC">
        <w:rPr>
          <w:rFonts w:cs="Arial"/>
          <w:color w:val="000000" w:themeColor="text1"/>
        </w:rPr>
        <w:t xml:space="preserve">: LIBRARY OF CONGRESS. </w:t>
      </w:r>
      <w:r w:rsidRPr="00194BAC">
        <w:rPr>
          <w:rFonts w:cs="Arial"/>
          <w:b/>
          <w:bCs/>
          <w:color w:val="000000" w:themeColor="text1"/>
        </w:rPr>
        <w:t>Marc 21:</w:t>
      </w:r>
      <w:r w:rsidRPr="00194BAC">
        <w:rPr>
          <w:rFonts w:cs="Arial"/>
          <w:color w:val="000000" w:themeColor="text1"/>
        </w:rPr>
        <w:t xml:space="preserve"> formato condensado para dados bibliográficos. Tradução e adaptação de Margarida M. Ferreira. Marília: UNESP- Marília Publicações</w:t>
      </w:r>
      <w:r w:rsidR="008C120B" w:rsidRPr="00194BAC">
        <w:rPr>
          <w:rFonts w:cs="Arial"/>
          <w:color w:val="000000" w:themeColor="text1"/>
        </w:rPr>
        <w:t>,</w:t>
      </w:r>
      <w:r w:rsidRPr="00194BAC">
        <w:rPr>
          <w:rFonts w:cs="Arial"/>
          <w:color w:val="000000" w:themeColor="text1"/>
        </w:rPr>
        <w:t xml:space="preserve"> </w:t>
      </w:r>
      <w:r w:rsidR="008C120B" w:rsidRPr="00194BAC">
        <w:rPr>
          <w:rFonts w:cs="Arial"/>
          <w:color w:val="000000" w:themeColor="text1"/>
        </w:rPr>
        <w:t xml:space="preserve">v. 1, </w:t>
      </w:r>
      <w:r w:rsidRPr="00194BAC">
        <w:rPr>
          <w:rFonts w:cs="Arial"/>
          <w:color w:val="000000" w:themeColor="text1"/>
        </w:rPr>
        <w:t>2000.</w:t>
      </w:r>
    </w:p>
    <w:p w14:paraId="733A90CF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28D24871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CURITIBA. </w:t>
      </w:r>
      <w:r w:rsidRPr="00194BAC">
        <w:rPr>
          <w:b/>
          <w:bCs/>
          <w:color w:val="000000" w:themeColor="text1"/>
        </w:rPr>
        <w:t>Lei nº 12.092, de 21 de dezembro de 2006</w:t>
      </w:r>
      <w:r w:rsidRPr="00194BAC">
        <w:rPr>
          <w:color w:val="000000" w:themeColor="text1"/>
        </w:rPr>
        <w:t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14:paraId="2631D89D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614FD666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FERREIRA, L. P. (Org.). </w:t>
      </w:r>
      <w:r w:rsidRPr="00194BAC">
        <w:rPr>
          <w:rFonts w:cs="Arial"/>
          <w:b/>
          <w:color w:val="000000" w:themeColor="text1"/>
        </w:rPr>
        <w:t>O fonoaudiólogo e a escola</w:t>
      </w:r>
      <w:r w:rsidRPr="00194BAC">
        <w:rPr>
          <w:rFonts w:cs="Arial"/>
          <w:color w:val="000000" w:themeColor="text1"/>
        </w:rPr>
        <w:t xml:space="preserve">. São Paulo: </w:t>
      </w:r>
      <w:proofErr w:type="spellStart"/>
      <w:r w:rsidRPr="00194BAC">
        <w:rPr>
          <w:rFonts w:cs="Arial"/>
          <w:color w:val="000000" w:themeColor="text1"/>
        </w:rPr>
        <w:t>Summus</w:t>
      </w:r>
      <w:proofErr w:type="spellEnd"/>
      <w:r w:rsidRPr="00194BAC">
        <w:rPr>
          <w:rFonts w:cs="Arial"/>
          <w:color w:val="000000" w:themeColor="text1"/>
        </w:rPr>
        <w:t>, 1991.</w:t>
      </w:r>
    </w:p>
    <w:p w14:paraId="4EE0FF50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28AF8E5C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color w:val="000000" w:themeColor="text1"/>
        </w:rPr>
        <w:t xml:space="preserve">FUNDAÇÃO BIBLIOTECA NACIONAL (Brasil). </w:t>
      </w:r>
      <w:r w:rsidRPr="00194BAC">
        <w:rPr>
          <w:b/>
          <w:bCs/>
          <w:color w:val="000000" w:themeColor="text1"/>
        </w:rPr>
        <w:t>BNDIGITAL I</w:t>
      </w:r>
      <w:r w:rsidRPr="00194BAC">
        <w:rPr>
          <w:color w:val="000000" w:themeColor="text1"/>
        </w:rPr>
        <w:t>: Coleção Casa dos Contos. Rio de Janeiro, 23 fev. 2015. Facebook: bibliotecanacional.br. Disponível em: https://www.facebook.com/bibliotecanacional.br/ photos/a.241986499162080.73699.217561081604622/1023276264366429/?type=1&amp;theater. Acesso em: 26 fev. 2015.</w:t>
      </w:r>
    </w:p>
    <w:p w14:paraId="71F52148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640ABA65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FUNDAÇÃO GETÚLIO VARGAS; REDE BIBLIODATA. </w:t>
      </w:r>
      <w:r w:rsidRPr="00194BAC">
        <w:rPr>
          <w:rFonts w:cs="Arial"/>
          <w:b/>
          <w:color w:val="000000" w:themeColor="text1"/>
        </w:rPr>
        <w:t>Histórico</w:t>
      </w:r>
      <w:r w:rsidRPr="00194BAC">
        <w:rPr>
          <w:rFonts w:cs="Arial"/>
          <w:color w:val="000000" w:themeColor="text1"/>
        </w:rPr>
        <w:t>. Rio de Janeiro, 2003. Disponível em:  http://www.bibliodata.fgv.br/indexmodelo.cfm?modelo=quemsomos.htm. Acesso em: 21 jul. 2003.</w:t>
      </w:r>
    </w:p>
    <w:p w14:paraId="0A9D9C9F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5B8E30C3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GOMES, F. </w:t>
      </w:r>
      <w:r w:rsidRPr="00194BAC">
        <w:rPr>
          <w:b/>
          <w:bCs/>
          <w:color w:val="000000" w:themeColor="text1"/>
        </w:rPr>
        <w:t>Fichas para MARC</w:t>
      </w:r>
      <w:r w:rsidRPr="00194BAC">
        <w:rPr>
          <w:color w:val="000000" w:themeColor="text1"/>
        </w:rPr>
        <w:t>. Destinatário: Maria Teresa Reis Mendes. [</w:t>
      </w:r>
      <w:r w:rsidRPr="00194BAC">
        <w:rPr>
          <w:i/>
          <w:iCs/>
          <w:color w:val="000000" w:themeColor="text1"/>
        </w:rPr>
        <w:t>S. l.</w:t>
      </w:r>
      <w:r w:rsidRPr="00194BAC">
        <w:rPr>
          <w:color w:val="000000" w:themeColor="text1"/>
        </w:rPr>
        <w:t>], 12 jan. 2002. 1 mensagem eletrônica.</w:t>
      </w:r>
    </w:p>
    <w:p w14:paraId="78F1A119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68BE2A60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GUINCHAT, C.; MENOU, M. </w:t>
      </w:r>
      <w:r w:rsidRPr="00194BAC">
        <w:rPr>
          <w:rFonts w:cs="Arial"/>
          <w:b/>
          <w:color w:val="000000" w:themeColor="text1"/>
        </w:rPr>
        <w:t>Introdução geral às ciências e técnicas da informação e documentação</w:t>
      </w:r>
      <w:r w:rsidRPr="00194BAC">
        <w:rPr>
          <w:rFonts w:cs="Arial"/>
          <w:color w:val="000000" w:themeColor="text1"/>
        </w:rPr>
        <w:t>. 2. ed. corr. e aum. Brasília: IBICT, 1994. 540 p.</w:t>
      </w:r>
    </w:p>
    <w:p w14:paraId="626C8D19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796DEB52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IBGE. </w:t>
      </w:r>
      <w:r w:rsidRPr="00194BAC">
        <w:rPr>
          <w:b/>
          <w:bCs/>
          <w:color w:val="000000" w:themeColor="text1"/>
        </w:rPr>
        <w:t>Normas de apresentação tabular</w:t>
      </w:r>
      <w:r w:rsidRPr="00194BAC">
        <w:rPr>
          <w:color w:val="000000" w:themeColor="text1"/>
        </w:rPr>
        <w:t>. Fundação Instituto Brasileiro de Geografia e Estatística, Centro de Documentação e Disseminação de Informações. - 3. ed. - Rio de Janeiro: IBGE, 1993. Disponível em: https://biblioteca.ibge.gov.br/visualizacao/livros/liv23907.pdf. Acesso em: 26 maio 2023.</w:t>
      </w:r>
    </w:p>
    <w:p w14:paraId="08E99092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035BD42F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IBGE. </w:t>
      </w:r>
      <w:r w:rsidRPr="00194BAC">
        <w:rPr>
          <w:b/>
          <w:color w:val="000000" w:themeColor="text1"/>
        </w:rPr>
        <w:t>Normas Editoriais e de Formatação de Trabalhos</w:t>
      </w:r>
      <w:r w:rsidRPr="00194BAC">
        <w:rPr>
          <w:bCs/>
          <w:color w:val="000000" w:themeColor="text1"/>
        </w:rPr>
        <w:t>. Instituto Brasileiro de Geografia e Estatística. Rio de Janeiro: IBGE, [2006]</w:t>
      </w:r>
      <w:r w:rsidRPr="00194BAC">
        <w:rPr>
          <w:color w:val="000000" w:themeColor="text1"/>
        </w:rPr>
        <w:t>. Disponível em: http://www.ibge.gov.br/confest_e_confege/normas.htm. Acesso em: 20 jun. 2023.</w:t>
      </w:r>
    </w:p>
    <w:p w14:paraId="74E7C9D1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7B364059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lastRenderedPageBreak/>
        <w:t xml:space="preserve">KORTH, H. F.; SILBERSCHATZ, A. </w:t>
      </w:r>
      <w:r w:rsidRPr="00194BAC">
        <w:rPr>
          <w:rFonts w:cs="Arial"/>
          <w:b/>
          <w:color w:val="000000" w:themeColor="text1"/>
        </w:rPr>
        <w:t>Sistema de banco de dados</w:t>
      </w:r>
      <w:r w:rsidRPr="00194BAC">
        <w:rPr>
          <w:rFonts w:cs="Arial"/>
          <w:color w:val="000000" w:themeColor="text1"/>
        </w:rPr>
        <w:t>. São Paulo: McGraw – Hill, 1989. 582 p.</w:t>
      </w:r>
    </w:p>
    <w:p w14:paraId="6B4F860C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64D673F7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LAUDON, K. C.; LAUDON, J. P. </w:t>
      </w:r>
      <w:r w:rsidRPr="00194BAC">
        <w:rPr>
          <w:rFonts w:cs="Arial"/>
          <w:b/>
          <w:color w:val="000000" w:themeColor="text1"/>
        </w:rPr>
        <w:t>Sistemas de informação</w:t>
      </w:r>
      <w:r w:rsidRPr="00194BAC">
        <w:rPr>
          <w:rFonts w:cs="Arial"/>
          <w:bCs/>
          <w:color w:val="000000" w:themeColor="text1"/>
        </w:rPr>
        <w:t>: com internet</w:t>
      </w:r>
      <w:r w:rsidRPr="00194BAC">
        <w:rPr>
          <w:rFonts w:cs="Arial"/>
          <w:color w:val="000000" w:themeColor="text1"/>
        </w:rPr>
        <w:t>. 4. ed. Rio de Janeiro: LTC, 1999. 389 p.</w:t>
      </w:r>
    </w:p>
    <w:p w14:paraId="122BC371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33F5916E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LENTINO, N. </w:t>
      </w:r>
      <w:r w:rsidRPr="00194BAC">
        <w:rPr>
          <w:rFonts w:cs="Arial"/>
          <w:b/>
          <w:color w:val="000000" w:themeColor="text1"/>
        </w:rPr>
        <w:t>Guia teórico, prático e comparado dos principais sistemas de classificação bibliográfica</w:t>
      </w:r>
      <w:r w:rsidRPr="00194BAC">
        <w:rPr>
          <w:rFonts w:cs="Arial"/>
          <w:color w:val="000000" w:themeColor="text1"/>
        </w:rPr>
        <w:t>. São Paulo: Editora Polígono, 1971. 409 p.</w:t>
      </w:r>
    </w:p>
    <w:p w14:paraId="6ED8F875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14C095FF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color w:val="000000" w:themeColor="text1"/>
        </w:rPr>
        <w:t xml:space="preserve">MARTIN NETO, L.; BAYER, C.; MIELNICZUK, J. Alterações qualitativas da matéria orgânica e os fatores determinantes da sua estabilidade num solo </w:t>
      </w:r>
      <w:proofErr w:type="spellStart"/>
      <w:r w:rsidRPr="00194BAC">
        <w:rPr>
          <w:color w:val="000000" w:themeColor="text1"/>
        </w:rPr>
        <w:t>podzólico</w:t>
      </w:r>
      <w:proofErr w:type="spellEnd"/>
      <w:r w:rsidRPr="00194BAC">
        <w:rPr>
          <w:color w:val="000000" w:themeColor="text1"/>
        </w:rPr>
        <w:t xml:space="preserve"> vermelho-escuro em diferentes sistemas de manejo. </w:t>
      </w:r>
      <w:r w:rsidRPr="00194BAC">
        <w:rPr>
          <w:i/>
          <w:iCs/>
          <w:color w:val="000000" w:themeColor="text1"/>
        </w:rPr>
        <w:t>In</w:t>
      </w:r>
      <w:r w:rsidRPr="00194BAC">
        <w:rPr>
          <w:color w:val="000000" w:themeColor="text1"/>
        </w:rPr>
        <w:t xml:space="preserve">: CONGRESSO BRASILEIRO DE CIÊNCIA DO SOLO, 26., 1997, Rio de Janeiro. </w:t>
      </w:r>
      <w:r w:rsidRPr="00194BAC">
        <w:rPr>
          <w:b/>
          <w:bCs/>
          <w:color w:val="000000" w:themeColor="text1"/>
        </w:rPr>
        <w:t>Resumos</w:t>
      </w:r>
      <w:r w:rsidRPr="00194BAC">
        <w:rPr>
          <w:color w:val="000000" w:themeColor="text1"/>
        </w:rPr>
        <w:t xml:space="preserve"> [...]. Rio de Janeiro: Sociedade Brasileira de Ciência do Solo, 1997. p. 443, ref. 6-141.</w:t>
      </w:r>
    </w:p>
    <w:p w14:paraId="3B4703EC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</w:p>
    <w:p w14:paraId="2E6E35A0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MERCADANTE, L. </w:t>
      </w:r>
      <w:r w:rsidRPr="00194BAC">
        <w:rPr>
          <w:rFonts w:cs="Arial"/>
          <w:bCs/>
          <w:color w:val="000000" w:themeColor="text1"/>
        </w:rPr>
        <w:t xml:space="preserve">Integração a redes de catalogação cooperativa: Unicamp x </w:t>
      </w:r>
      <w:proofErr w:type="spellStart"/>
      <w:r w:rsidRPr="00194BAC">
        <w:rPr>
          <w:rFonts w:cs="Arial"/>
          <w:bCs/>
          <w:color w:val="000000" w:themeColor="text1"/>
        </w:rPr>
        <w:t>Bibliodata</w:t>
      </w:r>
      <w:proofErr w:type="spellEnd"/>
      <w:r w:rsidRPr="00194BAC">
        <w:rPr>
          <w:rFonts w:cs="Arial"/>
          <w:bCs/>
          <w:color w:val="000000" w:themeColor="text1"/>
        </w:rPr>
        <w:t>/Calco</w:t>
      </w:r>
      <w:r w:rsidRPr="00194BAC">
        <w:rPr>
          <w:rFonts w:cs="Arial"/>
          <w:color w:val="000000" w:themeColor="text1"/>
        </w:rPr>
        <w:t xml:space="preserve">. </w:t>
      </w:r>
      <w:r w:rsidRPr="00194BAC">
        <w:rPr>
          <w:rFonts w:cs="Arial"/>
          <w:b/>
          <w:bCs/>
          <w:color w:val="000000" w:themeColor="text1"/>
        </w:rPr>
        <w:t>Cadernos da FFC</w:t>
      </w:r>
      <w:r w:rsidRPr="00194BAC">
        <w:rPr>
          <w:rFonts w:cs="Arial"/>
          <w:color w:val="000000" w:themeColor="text1"/>
        </w:rPr>
        <w:t>, Marília, v. 4, n. 1, p. 24-28, 1995.</w:t>
      </w:r>
    </w:p>
    <w:p w14:paraId="550BFA24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478807B3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MEY, E. S. A. </w:t>
      </w:r>
      <w:r w:rsidRPr="00194BAC">
        <w:rPr>
          <w:rFonts w:cs="Arial"/>
          <w:b/>
          <w:color w:val="000000" w:themeColor="text1"/>
        </w:rPr>
        <w:t>Catalogação e descrição bibliográfica</w:t>
      </w:r>
      <w:r w:rsidRPr="00194BAC">
        <w:rPr>
          <w:rFonts w:cs="Arial"/>
          <w:bCs/>
          <w:color w:val="000000" w:themeColor="text1"/>
        </w:rPr>
        <w:t>: contribuições à uma teoria.</w:t>
      </w:r>
      <w:r w:rsidRPr="00194BAC">
        <w:rPr>
          <w:rFonts w:cs="Arial"/>
          <w:color w:val="000000" w:themeColor="text1"/>
        </w:rPr>
        <w:t xml:space="preserve"> Brasília: ABDF, 1987. 201 p.</w:t>
      </w:r>
    </w:p>
    <w:p w14:paraId="489C48F3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2EA773D6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MONTE-MÓR, J. </w:t>
      </w:r>
      <w:r w:rsidRPr="00194BAC">
        <w:rPr>
          <w:rFonts w:cs="Arial"/>
          <w:bCs/>
          <w:color w:val="000000" w:themeColor="text1"/>
        </w:rPr>
        <w:t>Cooperação bibliográfica nos Estados Unidos e seus reflexos no Brasil</w:t>
      </w:r>
      <w:r w:rsidRPr="00194BAC">
        <w:rPr>
          <w:rFonts w:cs="Arial"/>
          <w:color w:val="000000" w:themeColor="text1"/>
        </w:rPr>
        <w:t xml:space="preserve">. </w:t>
      </w:r>
      <w:r w:rsidRPr="00194BAC">
        <w:rPr>
          <w:rFonts w:cs="Arial"/>
          <w:b/>
          <w:bCs/>
          <w:color w:val="000000" w:themeColor="text1"/>
        </w:rPr>
        <w:t>Revista de Biblioteconomia</w:t>
      </w:r>
      <w:r w:rsidRPr="00194BAC">
        <w:rPr>
          <w:rFonts w:cs="Arial"/>
          <w:color w:val="000000" w:themeColor="text1"/>
        </w:rPr>
        <w:t>, Brasília, v.11, n. 2, p. 257- 271, jul./dez. 1983.</w:t>
      </w:r>
    </w:p>
    <w:p w14:paraId="69139F3F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30D1312B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  <w:lang w:val="en-US"/>
        </w:rPr>
      </w:pPr>
      <w:r w:rsidRPr="00194BAC">
        <w:rPr>
          <w:rFonts w:cs="Arial"/>
          <w:color w:val="000000" w:themeColor="text1"/>
        </w:rPr>
        <w:t>PEREIRA, A. M.; SANTOS, P. L. V. A. C.</w:t>
      </w:r>
      <w:r w:rsidRPr="00194BAC">
        <w:rPr>
          <w:rFonts w:cs="Arial"/>
          <w:b/>
          <w:color w:val="000000" w:themeColor="text1"/>
        </w:rPr>
        <w:t xml:space="preserve"> </w:t>
      </w:r>
      <w:r w:rsidRPr="00194BAC">
        <w:rPr>
          <w:rFonts w:cs="Arial"/>
          <w:bCs/>
          <w:color w:val="000000" w:themeColor="text1"/>
        </w:rPr>
        <w:t>O uso estratégico das tecnologias em catalogação.</w:t>
      </w:r>
      <w:r w:rsidRPr="00194BAC">
        <w:rPr>
          <w:rFonts w:cs="Arial"/>
          <w:color w:val="000000" w:themeColor="text1"/>
        </w:rPr>
        <w:t xml:space="preserve"> </w:t>
      </w:r>
      <w:proofErr w:type="spellStart"/>
      <w:r w:rsidRPr="00194BAC">
        <w:rPr>
          <w:rFonts w:cs="Arial"/>
          <w:b/>
          <w:bCs/>
          <w:color w:val="000000" w:themeColor="text1"/>
          <w:lang w:val="en-US"/>
        </w:rPr>
        <w:t>Cadernos</w:t>
      </w:r>
      <w:proofErr w:type="spellEnd"/>
      <w:r w:rsidRPr="00194BAC">
        <w:rPr>
          <w:rFonts w:cs="Arial"/>
          <w:b/>
          <w:bCs/>
          <w:color w:val="000000" w:themeColor="text1"/>
          <w:lang w:val="en-US"/>
        </w:rPr>
        <w:t xml:space="preserve"> da FFC</w:t>
      </w:r>
      <w:r w:rsidRPr="00194BAC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194BAC">
        <w:rPr>
          <w:rFonts w:cs="Arial"/>
          <w:color w:val="000000" w:themeColor="text1"/>
          <w:lang w:val="en-US"/>
        </w:rPr>
        <w:t>Marília</w:t>
      </w:r>
      <w:proofErr w:type="spellEnd"/>
      <w:r w:rsidRPr="00194BAC">
        <w:rPr>
          <w:rFonts w:cs="Arial"/>
          <w:color w:val="000000" w:themeColor="text1"/>
          <w:lang w:val="en-US"/>
        </w:rPr>
        <w:t>, v. 7, n. 1/2, p. 121-131, 1998.</w:t>
      </w:r>
    </w:p>
    <w:p w14:paraId="64580D12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  <w:lang w:val="en-US"/>
        </w:rPr>
      </w:pPr>
    </w:p>
    <w:p w14:paraId="20FA4C33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rFonts w:cs="Arial"/>
          <w:color w:val="000000" w:themeColor="text1"/>
          <w:lang w:val="en-US"/>
        </w:rPr>
        <w:t xml:space="preserve">TABB, W. </w:t>
      </w:r>
      <w:r w:rsidRPr="00194BAC">
        <w:rPr>
          <w:rFonts w:cs="Arial"/>
          <w:b/>
          <w:bCs/>
          <w:color w:val="000000" w:themeColor="text1"/>
          <w:lang w:val="en-US"/>
        </w:rPr>
        <w:t>The Program for Cooperative Cataloging</w:t>
      </w:r>
      <w:r w:rsidRPr="00194BAC">
        <w:rPr>
          <w:rFonts w:cs="Arial"/>
          <w:color w:val="000000" w:themeColor="text1"/>
          <w:lang w:val="en-US"/>
        </w:rPr>
        <w:t xml:space="preserve">: Mission, Goals, and Potential for International Cooperation. </w:t>
      </w:r>
      <w:r w:rsidRPr="00194BAC">
        <w:rPr>
          <w:rFonts w:cs="Arial"/>
          <w:color w:val="000000" w:themeColor="text1"/>
        </w:rPr>
        <w:t>China, 1996. Disponível em: http://www.loc.gov/catdir/pcc/tabbpaper.html. Acesso em: 14 jul. 2003</w:t>
      </w:r>
    </w:p>
    <w:p w14:paraId="3D4A0024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5AF44715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  <w:r w:rsidRPr="00194BAC">
        <w:rPr>
          <w:color w:val="000000" w:themeColor="text1"/>
        </w:rPr>
        <w:t xml:space="preserve">VERÍSSIMO, L. F. Um gosto pela ironia. </w:t>
      </w:r>
      <w:r w:rsidRPr="00194BAC">
        <w:rPr>
          <w:b/>
          <w:bCs/>
          <w:color w:val="000000" w:themeColor="text1"/>
        </w:rPr>
        <w:t>Zero Hora</w:t>
      </w:r>
      <w:r w:rsidRPr="00194BAC">
        <w:rPr>
          <w:color w:val="000000" w:themeColor="text1"/>
        </w:rPr>
        <w:t>, Porto Alegre, ano 47, n. 16.414, p. 2, 12 ago. 2010. Disponível em: http://www.clicrbs.com.br/zerohora/jsp/default.jspx?uf=1&amp;action=fip. Acesso em: 12 ago. 2010.</w:t>
      </w:r>
    </w:p>
    <w:p w14:paraId="6857E0F2" w14:textId="77777777" w:rsidR="00CB442C" w:rsidRPr="00194BAC" w:rsidRDefault="00CB442C" w:rsidP="00CB442C">
      <w:pPr>
        <w:ind w:firstLine="0"/>
        <w:jc w:val="left"/>
        <w:rPr>
          <w:rFonts w:cs="Arial"/>
          <w:color w:val="000000" w:themeColor="text1"/>
        </w:rPr>
      </w:pPr>
    </w:p>
    <w:p w14:paraId="0E5D8879" w14:textId="77777777" w:rsidR="00CB442C" w:rsidRPr="00194BAC" w:rsidRDefault="00CB442C" w:rsidP="00CB442C">
      <w:pPr>
        <w:ind w:firstLine="0"/>
        <w:jc w:val="left"/>
        <w:rPr>
          <w:color w:val="000000" w:themeColor="text1"/>
        </w:rPr>
      </w:pPr>
      <w:r w:rsidRPr="00194BAC">
        <w:rPr>
          <w:rFonts w:cs="Arial"/>
          <w:color w:val="000000" w:themeColor="text1"/>
        </w:rPr>
        <w:t xml:space="preserve">VIEIRA, C. L.; LOPES, M. A queda do cometa. </w:t>
      </w:r>
      <w:proofErr w:type="spellStart"/>
      <w:r w:rsidRPr="00194BAC">
        <w:rPr>
          <w:rFonts w:cs="Arial"/>
          <w:b/>
          <w:bCs/>
          <w:color w:val="000000" w:themeColor="text1"/>
        </w:rPr>
        <w:t>Neo</w:t>
      </w:r>
      <w:proofErr w:type="spellEnd"/>
      <w:r w:rsidRPr="00194BAC">
        <w:rPr>
          <w:rFonts w:cs="Arial"/>
          <w:b/>
          <w:bCs/>
          <w:color w:val="000000" w:themeColor="text1"/>
        </w:rPr>
        <w:t xml:space="preserve"> Interativa</w:t>
      </w:r>
      <w:r w:rsidRPr="00194BAC">
        <w:rPr>
          <w:rFonts w:cs="Arial"/>
          <w:color w:val="000000" w:themeColor="text1"/>
        </w:rPr>
        <w:t>, Rio de Janeiro, n. 2, inverno 1994. 1 CD-ROM.</w:t>
      </w:r>
    </w:p>
    <w:p w14:paraId="09B71552" w14:textId="62E1BC55" w:rsidR="00F0493D" w:rsidRPr="00F0493D" w:rsidRDefault="00F0493D" w:rsidP="00CB442C">
      <w:pPr>
        <w:ind w:firstLine="708"/>
      </w:pPr>
    </w:p>
    <w:sectPr w:rsidR="00F0493D" w:rsidRPr="00F0493D" w:rsidSect="00242E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897"/>
    <w:multiLevelType w:val="hybridMultilevel"/>
    <w:tmpl w:val="91CCA34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59100F"/>
    <w:multiLevelType w:val="hybridMultilevel"/>
    <w:tmpl w:val="9E92F37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921C46"/>
    <w:multiLevelType w:val="hybridMultilevel"/>
    <w:tmpl w:val="D4F663E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EC6211"/>
    <w:multiLevelType w:val="hybridMultilevel"/>
    <w:tmpl w:val="CF2425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AF2B99"/>
    <w:multiLevelType w:val="hybridMultilevel"/>
    <w:tmpl w:val="9544D8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BE0167"/>
    <w:multiLevelType w:val="hybridMultilevel"/>
    <w:tmpl w:val="545000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9A05D9"/>
    <w:multiLevelType w:val="hybridMultilevel"/>
    <w:tmpl w:val="EE140E3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E207F1"/>
    <w:multiLevelType w:val="hybridMultilevel"/>
    <w:tmpl w:val="C6D2FB5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A0E4BC3"/>
    <w:multiLevelType w:val="hybridMultilevel"/>
    <w:tmpl w:val="68C49DC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CA920DD"/>
    <w:multiLevelType w:val="hybridMultilevel"/>
    <w:tmpl w:val="CEECA8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8218520">
    <w:abstractNumId w:val="8"/>
  </w:num>
  <w:num w:numId="2" w16cid:durableId="1811554572">
    <w:abstractNumId w:val="4"/>
  </w:num>
  <w:num w:numId="3" w16cid:durableId="1512716428">
    <w:abstractNumId w:val="0"/>
  </w:num>
  <w:num w:numId="4" w16cid:durableId="575240762">
    <w:abstractNumId w:val="6"/>
  </w:num>
  <w:num w:numId="5" w16cid:durableId="1590580708">
    <w:abstractNumId w:val="3"/>
  </w:num>
  <w:num w:numId="6" w16cid:durableId="1117530525">
    <w:abstractNumId w:val="2"/>
  </w:num>
  <w:num w:numId="7" w16cid:durableId="693962656">
    <w:abstractNumId w:val="5"/>
  </w:num>
  <w:num w:numId="8" w16cid:durableId="817890018">
    <w:abstractNumId w:val="9"/>
  </w:num>
  <w:num w:numId="9" w16cid:durableId="1955675856">
    <w:abstractNumId w:val="7"/>
  </w:num>
  <w:num w:numId="10" w16cid:durableId="13174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CB"/>
    <w:rsid w:val="000110D5"/>
    <w:rsid w:val="00023725"/>
    <w:rsid w:val="00055C67"/>
    <w:rsid w:val="00081823"/>
    <w:rsid w:val="0009155C"/>
    <w:rsid w:val="000D7A73"/>
    <w:rsid w:val="000E7EB8"/>
    <w:rsid w:val="00106EB6"/>
    <w:rsid w:val="00125624"/>
    <w:rsid w:val="00181F38"/>
    <w:rsid w:val="0019060A"/>
    <w:rsid w:val="00194BAC"/>
    <w:rsid w:val="00195496"/>
    <w:rsid w:val="001A01E8"/>
    <w:rsid w:val="001D3DCB"/>
    <w:rsid w:val="001F0A43"/>
    <w:rsid w:val="0020756E"/>
    <w:rsid w:val="002260FB"/>
    <w:rsid w:val="00242E6E"/>
    <w:rsid w:val="00266291"/>
    <w:rsid w:val="002C6F35"/>
    <w:rsid w:val="0030649C"/>
    <w:rsid w:val="003157F0"/>
    <w:rsid w:val="0032318F"/>
    <w:rsid w:val="00331514"/>
    <w:rsid w:val="00333092"/>
    <w:rsid w:val="00333C8A"/>
    <w:rsid w:val="00344659"/>
    <w:rsid w:val="003518F7"/>
    <w:rsid w:val="00356872"/>
    <w:rsid w:val="003644F1"/>
    <w:rsid w:val="003777DD"/>
    <w:rsid w:val="00390364"/>
    <w:rsid w:val="0039174D"/>
    <w:rsid w:val="00394332"/>
    <w:rsid w:val="003B4A1F"/>
    <w:rsid w:val="003C0DA3"/>
    <w:rsid w:val="00400C4C"/>
    <w:rsid w:val="00417B60"/>
    <w:rsid w:val="00445D23"/>
    <w:rsid w:val="00456335"/>
    <w:rsid w:val="004777A7"/>
    <w:rsid w:val="004777FB"/>
    <w:rsid w:val="00492030"/>
    <w:rsid w:val="004B7F53"/>
    <w:rsid w:val="004D760A"/>
    <w:rsid w:val="004F069F"/>
    <w:rsid w:val="005103D8"/>
    <w:rsid w:val="00522930"/>
    <w:rsid w:val="00523DCF"/>
    <w:rsid w:val="00527BED"/>
    <w:rsid w:val="00533161"/>
    <w:rsid w:val="00555E31"/>
    <w:rsid w:val="00555ED8"/>
    <w:rsid w:val="00565089"/>
    <w:rsid w:val="005730BE"/>
    <w:rsid w:val="005922D6"/>
    <w:rsid w:val="005B5CB9"/>
    <w:rsid w:val="005E3414"/>
    <w:rsid w:val="006012A9"/>
    <w:rsid w:val="00605439"/>
    <w:rsid w:val="006058B9"/>
    <w:rsid w:val="00626E7C"/>
    <w:rsid w:val="006325BA"/>
    <w:rsid w:val="00640855"/>
    <w:rsid w:val="00646ADD"/>
    <w:rsid w:val="00655474"/>
    <w:rsid w:val="006A1D53"/>
    <w:rsid w:val="006B5F5F"/>
    <w:rsid w:val="006C20F3"/>
    <w:rsid w:val="007163CE"/>
    <w:rsid w:val="0073538B"/>
    <w:rsid w:val="00735E8F"/>
    <w:rsid w:val="007453AD"/>
    <w:rsid w:val="0074578F"/>
    <w:rsid w:val="007712DA"/>
    <w:rsid w:val="007A74FD"/>
    <w:rsid w:val="007F6568"/>
    <w:rsid w:val="008037E8"/>
    <w:rsid w:val="00834391"/>
    <w:rsid w:val="00860A1D"/>
    <w:rsid w:val="00886B73"/>
    <w:rsid w:val="008C120B"/>
    <w:rsid w:val="008E0C8A"/>
    <w:rsid w:val="00927157"/>
    <w:rsid w:val="0093659C"/>
    <w:rsid w:val="00960A9D"/>
    <w:rsid w:val="009749E7"/>
    <w:rsid w:val="0098443B"/>
    <w:rsid w:val="009A6379"/>
    <w:rsid w:val="009D76D2"/>
    <w:rsid w:val="00A21403"/>
    <w:rsid w:val="00A256E4"/>
    <w:rsid w:val="00A305DD"/>
    <w:rsid w:val="00A64AD8"/>
    <w:rsid w:val="00A8566C"/>
    <w:rsid w:val="00A96C4B"/>
    <w:rsid w:val="00AE550E"/>
    <w:rsid w:val="00B00C17"/>
    <w:rsid w:val="00B02401"/>
    <w:rsid w:val="00B10864"/>
    <w:rsid w:val="00B81AF6"/>
    <w:rsid w:val="00B87D93"/>
    <w:rsid w:val="00B90E0F"/>
    <w:rsid w:val="00BC219D"/>
    <w:rsid w:val="00BE2E42"/>
    <w:rsid w:val="00BE509B"/>
    <w:rsid w:val="00BF4364"/>
    <w:rsid w:val="00C11B39"/>
    <w:rsid w:val="00C13E30"/>
    <w:rsid w:val="00C21837"/>
    <w:rsid w:val="00C23DFE"/>
    <w:rsid w:val="00C52128"/>
    <w:rsid w:val="00C52570"/>
    <w:rsid w:val="00C73EE3"/>
    <w:rsid w:val="00C76D3C"/>
    <w:rsid w:val="00C85B2F"/>
    <w:rsid w:val="00C85CC9"/>
    <w:rsid w:val="00C902DE"/>
    <w:rsid w:val="00CB442C"/>
    <w:rsid w:val="00CE27D8"/>
    <w:rsid w:val="00D0316C"/>
    <w:rsid w:val="00D0559B"/>
    <w:rsid w:val="00D321CF"/>
    <w:rsid w:val="00D43716"/>
    <w:rsid w:val="00D47DED"/>
    <w:rsid w:val="00D51A1E"/>
    <w:rsid w:val="00D55043"/>
    <w:rsid w:val="00D636A5"/>
    <w:rsid w:val="00D639E3"/>
    <w:rsid w:val="00D6492F"/>
    <w:rsid w:val="00D741F4"/>
    <w:rsid w:val="00DA39CA"/>
    <w:rsid w:val="00DC41BE"/>
    <w:rsid w:val="00DC6E1C"/>
    <w:rsid w:val="00DD255F"/>
    <w:rsid w:val="00DD70FC"/>
    <w:rsid w:val="00DF1472"/>
    <w:rsid w:val="00E40D5C"/>
    <w:rsid w:val="00E45909"/>
    <w:rsid w:val="00E538B5"/>
    <w:rsid w:val="00E55F19"/>
    <w:rsid w:val="00E7400B"/>
    <w:rsid w:val="00EB6CF6"/>
    <w:rsid w:val="00EF3986"/>
    <w:rsid w:val="00F0493D"/>
    <w:rsid w:val="00F10023"/>
    <w:rsid w:val="00F17DE4"/>
    <w:rsid w:val="00F22964"/>
    <w:rsid w:val="00F56BD7"/>
    <w:rsid w:val="00F737DC"/>
    <w:rsid w:val="00F81566"/>
    <w:rsid w:val="00FE6976"/>
    <w:rsid w:val="00FF1A00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E6ED"/>
  <w15:docId w15:val="{C93BB28D-2149-4D8D-8879-9ABE750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8F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93659C"/>
    <w:pPr>
      <w:keepNext/>
      <w:keepLines/>
      <w:spacing w:before="360" w:after="360"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rsid w:val="00D43716"/>
    <w:pPr>
      <w:spacing w:after="480"/>
      <w:ind w:firstLine="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43716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styleId="Hyperlink">
    <w:name w:val="Hyperlink"/>
    <w:basedOn w:val="Fontepargpadro"/>
    <w:uiPriority w:val="99"/>
    <w:unhideWhenUsed/>
    <w:rsid w:val="001D3DC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3659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4"/>
    <w:rsid w:val="003C0DA3"/>
    <w:pPr>
      <w:ind w:left="720"/>
      <w:contextualSpacing/>
    </w:pPr>
  </w:style>
  <w:style w:type="paragraph" w:styleId="Citao">
    <w:name w:val="Quote"/>
    <w:aliases w:val="Citação Direta"/>
    <w:basedOn w:val="Normal"/>
    <w:next w:val="Normal"/>
    <w:link w:val="CitaoChar"/>
    <w:rsid w:val="00E538B5"/>
    <w:pPr>
      <w:spacing w:before="240" w:after="240"/>
      <w:ind w:left="2268" w:firstLine="0"/>
    </w:pPr>
    <w:rPr>
      <w:rFonts w:eastAsia="Arial" w:cs="Times New Roman"/>
      <w:iCs/>
      <w:color w:val="000000"/>
      <w:sz w:val="20"/>
    </w:rPr>
  </w:style>
  <w:style w:type="character" w:customStyle="1" w:styleId="CitaoChar">
    <w:name w:val="Citação Char"/>
    <w:aliases w:val="Citação Direta Char"/>
    <w:basedOn w:val="Fontepargpadro"/>
    <w:link w:val="Citao"/>
    <w:rsid w:val="00E538B5"/>
    <w:rPr>
      <w:rFonts w:ascii="Times New Roman" w:eastAsia="Arial" w:hAnsi="Times New Roman" w:cs="Times New Roman"/>
      <w:iCs/>
      <w:color w:val="000000"/>
      <w:sz w:val="20"/>
    </w:rPr>
  </w:style>
  <w:style w:type="character" w:customStyle="1" w:styleId="hps">
    <w:name w:val="hps"/>
    <w:basedOn w:val="Fontepargpadro"/>
    <w:rsid w:val="00DA39CA"/>
  </w:style>
  <w:style w:type="table" w:styleId="Tabelacomgrade">
    <w:name w:val="Table Grid"/>
    <w:basedOn w:val="Tabelanormal"/>
    <w:uiPriority w:val="59"/>
    <w:rsid w:val="00BF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referencias"/>
    <w:uiPriority w:val="1"/>
    <w:rsid w:val="00F0493D"/>
    <w:pPr>
      <w:tabs>
        <w:tab w:val="left" w:pos="1772"/>
        <w:tab w:val="left" w:pos="4111"/>
        <w:tab w:val="left" w:pos="5883"/>
        <w:tab w:val="right" w:pos="822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rsid w:val="005922D6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5922D6"/>
    <w:rPr>
      <w:rFonts w:eastAsiaTheme="minorEastAsia"/>
      <w:color w:val="5A5A5A" w:themeColor="text1" w:themeTint="A5"/>
      <w:spacing w:val="15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7DED"/>
    <w:rPr>
      <w:color w:val="605E5C"/>
      <w:shd w:val="clear" w:color="auto" w:fill="E1DFDD"/>
    </w:rPr>
  </w:style>
  <w:style w:type="paragraph" w:customStyle="1" w:styleId="Referncias">
    <w:name w:val="Referências"/>
    <w:basedOn w:val="Normal"/>
    <w:link w:val="RefernciasChar"/>
    <w:uiPriority w:val="5"/>
    <w:rsid w:val="00F0493D"/>
    <w:pPr>
      <w:keepLines/>
      <w:ind w:firstLine="0"/>
      <w:jc w:val="left"/>
    </w:pPr>
    <w:rPr>
      <w:rFonts w:eastAsia="Arial" w:cs="Times New Roman"/>
      <w:lang w:val="x-none"/>
    </w:rPr>
  </w:style>
  <w:style w:type="character" w:customStyle="1" w:styleId="RefernciasChar">
    <w:name w:val="Referências Char"/>
    <w:link w:val="Referncias"/>
    <w:uiPriority w:val="5"/>
    <w:rsid w:val="00F0493D"/>
    <w:rPr>
      <w:rFonts w:ascii="Arial" w:eastAsia="Arial" w:hAnsi="Arial" w:cs="Times New Roman"/>
      <w:sz w:val="24"/>
      <w:lang w:val="x-none"/>
    </w:rPr>
  </w:style>
  <w:style w:type="paragraph" w:customStyle="1" w:styleId="Ilustrao">
    <w:name w:val="Ilustração"/>
    <w:basedOn w:val="Normal"/>
    <w:link w:val="IlustraoChar"/>
    <w:uiPriority w:val="1"/>
    <w:rsid w:val="00D741F4"/>
    <w:pPr>
      <w:spacing w:before="120" w:after="120"/>
      <w:ind w:firstLine="0"/>
      <w:jc w:val="center"/>
    </w:pPr>
    <w:rPr>
      <w:rFonts w:eastAsia="Arial" w:cs="Times New Roman"/>
      <w:lang w:val="x-none"/>
    </w:rPr>
  </w:style>
  <w:style w:type="character" w:customStyle="1" w:styleId="IlustraoChar">
    <w:name w:val="Ilustração Char"/>
    <w:link w:val="Ilustrao"/>
    <w:uiPriority w:val="1"/>
    <w:rsid w:val="00D741F4"/>
    <w:rPr>
      <w:rFonts w:ascii="Arial" w:eastAsia="Arial" w:hAnsi="Arial" w:cs="Times New Roman"/>
      <w:sz w:val="24"/>
      <w:lang w:val="x-none"/>
    </w:rPr>
  </w:style>
  <w:style w:type="paragraph" w:customStyle="1" w:styleId="FonteFigura">
    <w:name w:val="Fonte Figura"/>
    <w:basedOn w:val="Normal"/>
    <w:next w:val="Normal"/>
    <w:uiPriority w:val="4"/>
    <w:rsid w:val="00D741F4"/>
    <w:pPr>
      <w:ind w:firstLine="0"/>
      <w:jc w:val="center"/>
    </w:pPr>
    <w:rPr>
      <w:rFonts w:eastAsia="Arial" w:cs="Times New Roman"/>
      <w:bCs/>
      <w:sz w:val="20"/>
    </w:rPr>
  </w:style>
  <w:style w:type="paragraph" w:customStyle="1" w:styleId="Tabela">
    <w:name w:val="Tabela"/>
    <w:basedOn w:val="ndicedeilustraes"/>
    <w:next w:val="Normal"/>
    <w:link w:val="TabelaChar"/>
    <w:uiPriority w:val="2"/>
    <w:rsid w:val="00646ADD"/>
    <w:pPr>
      <w:tabs>
        <w:tab w:val="right" w:leader="dot" w:pos="9061"/>
      </w:tabs>
      <w:spacing w:before="120" w:after="120"/>
      <w:ind w:firstLine="0"/>
      <w:jc w:val="center"/>
    </w:pPr>
    <w:rPr>
      <w:rFonts w:eastAsia="Arial" w:cs="Times New Roman"/>
      <w:szCs w:val="20"/>
      <w:lang w:val="x-none"/>
    </w:rPr>
  </w:style>
  <w:style w:type="character" w:customStyle="1" w:styleId="TabelaChar">
    <w:name w:val="Tabela Char"/>
    <w:link w:val="Tabela"/>
    <w:uiPriority w:val="2"/>
    <w:rsid w:val="00646ADD"/>
    <w:rPr>
      <w:rFonts w:ascii="Arial" w:eastAsia="Arial" w:hAnsi="Arial" w:cs="Times New Roman"/>
      <w:sz w:val="24"/>
      <w:szCs w:val="20"/>
      <w:lang w:val="x-none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64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2770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JANAINA STELLA DE SOUSA</cp:lastModifiedBy>
  <cp:revision>2</cp:revision>
  <dcterms:created xsi:type="dcterms:W3CDTF">2023-09-12T19:49:00Z</dcterms:created>
  <dcterms:modified xsi:type="dcterms:W3CDTF">2023-09-12T19:49:00Z</dcterms:modified>
</cp:coreProperties>
</file>